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jc w:val="center"/>
        <w:rPr/>
      </w:pPr>
      <w:r>
        <w:rPr>
          <w:b/>
          <w:bCs/>
          <w:sz w:val="28"/>
          <w:szCs w:val="28"/>
          <w:u w:val="single"/>
        </w:rPr>
        <w:t>Zápis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veřejného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zasedání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zastupitelstva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Úherčice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u w:val="single"/>
        </w:rPr>
        <w:t>konaného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dne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 5. března  </w:t>
      </w:r>
      <w:r>
        <w:rPr>
          <w:b/>
          <w:bCs/>
          <w:sz w:val="28"/>
          <w:szCs w:val="28"/>
          <w:u w:val="single"/>
        </w:rPr>
        <w:t>2018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budově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OÚ</w:t>
      </w:r>
    </w:p>
    <w:p>
      <w:pPr>
        <w:pStyle w:val="Normal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rPr/>
      </w:pPr>
      <w:r>
        <w:rPr/>
        <w:t>Začátek</w:t>
      </w:r>
      <w:r>
        <w:rPr>
          <w:rFonts w:eastAsia="Times New Roman" w:cs="Times New Roman"/>
        </w:rPr>
        <w:t xml:space="preserve"> </w:t>
      </w:r>
      <w:r>
        <w:rPr/>
        <w:t>zasedání:</w:t>
      </w:r>
      <w:r>
        <w:rPr>
          <w:rFonts w:eastAsia="Times New Roman" w:cs="Times New Roman"/>
        </w:rPr>
        <w:t xml:space="preserve"> v </w:t>
      </w:r>
      <w:r>
        <w:rPr/>
        <w:t>18:00</w:t>
      </w:r>
      <w:r>
        <w:rPr>
          <w:rFonts w:eastAsia="Times New Roman" w:cs="Times New Roman"/>
        </w:rPr>
        <w:t xml:space="preserve"> </w:t>
      </w:r>
      <w:r>
        <w:rPr/>
        <w:t>hodin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Přítomni:</w:t>
      </w:r>
      <w:r>
        <w:rPr>
          <w:rFonts w:eastAsia="Times New Roman" w:cs="Times New Roman"/>
        </w:rPr>
        <w:t xml:space="preserve"> </w:t>
      </w:r>
      <w:r>
        <w:rPr/>
        <w:t>P.</w:t>
      </w:r>
      <w:r>
        <w:rPr>
          <w:rFonts w:eastAsia="Times New Roman" w:cs="Times New Roman"/>
        </w:rPr>
        <w:t xml:space="preserve"> </w:t>
      </w:r>
      <w:r>
        <w:rPr/>
        <w:t>Horák,</w:t>
      </w:r>
      <w:r>
        <w:rPr>
          <w:rFonts w:eastAsia="Times New Roman" w:cs="Times New Roman"/>
        </w:rPr>
        <w:t xml:space="preserve"> P. Bednářová, J. Budková, T. Zaplatílek, M. Konečný</w:t>
      </w:r>
    </w:p>
    <w:p>
      <w:pPr>
        <w:pStyle w:val="Normal"/>
        <w:rPr/>
      </w:pPr>
      <w:r>
        <w:rPr>
          <w:rFonts w:eastAsia="Times New Roman" w:cs="Times New Roman"/>
        </w:rPr>
        <w:t>Z</w:t>
      </w:r>
      <w:r>
        <w:rPr/>
        <w:t>apisovatel:</w:t>
      </w:r>
      <w:r>
        <w:rPr>
          <w:rFonts w:eastAsia="Times New Roman" w:cs="Times New Roman"/>
        </w:rPr>
        <w:t xml:space="preserve">  P. Bednářová</w:t>
      </w:r>
    </w:p>
    <w:p>
      <w:pPr>
        <w:pStyle w:val="Normal"/>
        <w:rPr/>
      </w:pPr>
      <w:r>
        <w:rPr/>
        <w:t>Ověřovatelé</w:t>
      </w:r>
      <w:r>
        <w:rPr>
          <w:rFonts w:eastAsia="Times New Roman" w:cs="Times New Roman"/>
        </w:rPr>
        <w:t xml:space="preserve"> </w:t>
      </w:r>
      <w:r>
        <w:rPr/>
        <w:t>zápisu:</w:t>
      </w:r>
      <w:r>
        <w:rPr>
          <w:rFonts w:eastAsia="Times New Roman" w:cs="Times New Roman"/>
        </w:rPr>
        <w:t xml:space="preserve"> T. Zaplatílek,</w:t>
      </w:r>
      <w:r>
        <w:rPr/>
        <w:t xml:space="preserve"> J. Budková</w:t>
      </w:r>
    </w:p>
    <w:p>
      <w:pPr>
        <w:pStyle w:val="Normal"/>
        <w:rPr/>
      </w:pPr>
      <w:r>
        <w:rPr/>
        <w:t>Omluven:</w:t>
      </w:r>
      <w:r>
        <w:rPr>
          <w:rFonts w:eastAsia="Times New Roman" w:cs="Times New Roman"/>
        </w:rPr>
        <w:t xml:space="preserve"> J. Štika,</w:t>
      </w:r>
      <w:r>
        <w:rPr/>
        <w:t xml:space="preserve"> V.</w:t>
      </w:r>
      <w:r>
        <w:rPr>
          <w:rFonts w:eastAsia="Times New Roman" w:cs="Times New Roman"/>
        </w:rPr>
        <w:t xml:space="preserve"> </w:t>
      </w:r>
      <w:r>
        <w:rPr/>
        <w:t>Žďárský</w:t>
      </w:r>
    </w:p>
    <w:p>
      <w:pPr>
        <w:pStyle w:val="Normal"/>
        <w:rPr/>
      </w:pPr>
      <w:r>
        <w:rPr/>
        <w:t>Neomluven:</w:t>
      </w:r>
      <w:r>
        <w:rPr>
          <w:rFonts w:eastAsia="Times New Roman" w:cs="Times New Roman"/>
        </w:rPr>
        <w:t xml:space="preserve"> </w:t>
      </w:r>
      <w:r>
        <w:rPr/>
        <w:t>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Program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339" w:leader="none"/>
        </w:tabs>
        <w:rPr/>
      </w:pPr>
      <w:r>
        <w:rPr/>
        <w:t xml:space="preserve"> </w:t>
      </w:r>
      <w:r>
        <w:rPr/>
        <w:t>Zahájení</w:t>
      </w:r>
      <w:r>
        <w:rPr>
          <w:rFonts w:eastAsia="Times New Roman" w:cs="Times New Roman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339" w:leader="none"/>
        </w:tabs>
        <w:rPr/>
      </w:pPr>
      <w:r>
        <w:rPr/>
        <w:t xml:space="preserve"> </w:t>
      </w:r>
      <w:r>
        <w:rPr/>
        <w:t>Kontrola</w:t>
      </w:r>
      <w:r>
        <w:rPr>
          <w:rFonts w:eastAsia="Times New Roman" w:cs="Times New Roman"/>
        </w:rPr>
        <w:t xml:space="preserve"> </w:t>
      </w:r>
      <w:r>
        <w:rPr/>
        <w:t>minulého</w:t>
      </w:r>
      <w:r>
        <w:rPr>
          <w:rFonts w:eastAsia="Times New Roman" w:cs="Times New Roman"/>
        </w:rPr>
        <w:t xml:space="preserve"> </w:t>
      </w:r>
      <w:r>
        <w:rPr/>
        <w:t>usnesení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339" w:leader="none"/>
        </w:tabs>
        <w:rPr/>
      </w:pP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Závěrečný účet obce Úherčice za rok 2017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339" w:leader="none"/>
        </w:tabs>
        <w:rPr/>
      </w:pP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Rybník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339" w:leader="none"/>
        </w:tabs>
        <w:rPr/>
      </w:pPr>
      <w:r>
        <w:rPr/>
        <w:t xml:space="preserve"> </w:t>
      </w:r>
      <w:r>
        <w:rPr>
          <w:rFonts w:eastAsia="Times New Roman" w:cs="Times New Roman"/>
        </w:rPr>
        <w:t>Různé</w:t>
      </w:r>
    </w:p>
    <w:p>
      <w:pPr>
        <w:pStyle w:val="Normal"/>
        <w:numPr>
          <w:ilvl w:val="0"/>
          <w:numId w:val="1"/>
        </w:numPr>
        <w:rPr/>
      </w:pPr>
      <w:r>
        <w:rPr>
          <w:rFonts w:eastAsia="Times New Roman" w:cs="Times New Roman"/>
        </w:rPr>
        <w:t>Usnesení</w:t>
      </w:r>
    </w:p>
    <w:p>
      <w:pPr>
        <w:pStyle w:val="Normal"/>
        <w:numPr>
          <w:ilvl w:val="0"/>
          <w:numId w:val="1"/>
        </w:numPr>
        <w:rPr/>
      </w:pPr>
      <w:r>
        <w:rPr>
          <w:rFonts w:eastAsia="Times New Roman" w:cs="Times New Roman"/>
        </w:rPr>
        <w:t>Závěr</w:t>
      </w:r>
    </w:p>
    <w:p>
      <w:pPr>
        <w:pStyle w:val="Normal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/>
      </w:pPr>
      <w:r>
        <w:rPr>
          <w:b/>
          <w:bCs/>
          <w:u w:val="single"/>
        </w:rPr>
        <w:t>Průběh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1 a 2</w:t>
      </w:r>
      <w:r>
        <w:rPr>
          <w:rFonts w:eastAsia="Times New Roman" w:cs="Times New Roman"/>
          <w:b/>
          <w:bCs/>
        </w:rPr>
        <w:t xml:space="preserve"> – zahájení a </w:t>
      </w:r>
      <w:r>
        <w:rPr>
          <w:b/>
          <w:bCs/>
        </w:rPr>
        <w:t>kontrola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minulého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usnesení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880" w:leader="none"/>
        </w:tabs>
        <w:ind w:left="360" w:hanging="360"/>
        <w:rPr/>
      </w:pPr>
      <w:r>
        <w:rPr>
          <w:rFonts w:eastAsia="Times New Roman" w:cs="Times New Roman"/>
          <w:i/>
        </w:rPr>
        <w:t xml:space="preserve">Vodoměry, šoupata a </w:t>
      </w:r>
      <w:r>
        <w:rPr>
          <w:rFonts w:eastAsia="Times New Roman" w:cs="Times New Roman"/>
          <w:i/>
          <w:iCs/>
        </w:rPr>
        <w:t>chybné vedení vodovodu na pozemku u č.p. 37 a zanášení uzávěru vody</w:t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  <w:i/>
          <w:i/>
          <w:iCs/>
        </w:rPr>
      </w:pPr>
      <w:r>
        <w:rPr>
          <w:rFonts w:eastAsia="Times New Roman" w:cs="Times New Roman"/>
        </w:rPr>
        <w:t xml:space="preserve">starosta - omlouvám se, byla zima, uděláme vše v březnu </w:t>
      </w:r>
    </w:p>
    <w:p>
      <w:pPr>
        <w:pStyle w:val="Normal"/>
        <w:tabs>
          <w:tab w:val="clear" w:pos="709"/>
          <w:tab w:val="left" w:pos="11880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1880" w:leader="none"/>
        </w:tabs>
        <w:jc w:val="both"/>
        <w:rPr/>
      </w:pPr>
      <w:r>
        <w:rPr>
          <w:rFonts w:eastAsia="Times New Roman" w:cs="Times New Roman"/>
        </w:rPr>
        <w:t xml:space="preserve">       </w:t>
      </w:r>
      <w:r>
        <w:rPr>
          <w:rFonts w:eastAsia="Times New Roman" w:cs="Times New Roman"/>
          <w:i/>
          <w:iCs/>
        </w:rPr>
        <w:t xml:space="preserve">ZO ukládá starostovi a panu Zaplatílkovi do příštího zastupitelstva provést kontrolu, výměnu a zaplombování vodoměrů, zkontrolovat a vyznačit šoupata, zajistit opravu chybného vedení na pozemku u č.p. 37 a zanášení  uzávěru vody </w:t>
      </w:r>
    </w:p>
    <w:p>
      <w:pPr>
        <w:pStyle w:val="Normal"/>
        <w:tabs>
          <w:tab w:val="clear" w:pos="709"/>
          <w:tab w:val="left" w:pos="750" w:leader="none"/>
        </w:tabs>
        <w:ind w:left="360" w:hanging="360"/>
        <w:rPr/>
      </w:pPr>
      <w:r>
        <w:rPr>
          <w:rFonts w:eastAsia="Times New Roman" w:cs="Times New Roman"/>
        </w:rPr>
        <w:tab/>
        <w:tab/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1880" w:leader="none"/>
        </w:tabs>
        <w:ind w:left="360" w:hanging="360"/>
        <w:rPr/>
      </w:pPr>
      <w:r>
        <w:rPr>
          <w:rFonts w:eastAsia="Times New Roman" w:cs="Times New Roman"/>
          <w:i/>
          <w:iCs/>
        </w:rPr>
        <w:t xml:space="preserve"> </w:t>
      </w:r>
      <w:r>
        <w:rPr>
          <w:rFonts w:eastAsia="Times New Roman" w:cs="Times New Roman"/>
          <w:i/>
          <w:iCs/>
        </w:rPr>
        <w:t xml:space="preserve">projekt na rybník </w:t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místostarostka – měli jsme schůzku s panem ing. Kurkou, nyní se máme rozhodnou, kterou variantu chceme, hráz sypanou nebo rovnanou</w:t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starosta – nebo by mohla být kombinace obou</w:t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místostarostka -  dále se řeší, kde vzít zeminu na dosypání hráze</w:t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Mádlo – můžete si vzít u mě, ale bude se to muset někde skladovat</w:t>
      </w:r>
    </w:p>
    <w:p>
      <w:pPr>
        <w:pStyle w:val="Normal"/>
        <w:tabs>
          <w:tab w:val="clear" w:pos="709"/>
          <w:tab w:val="left" w:pos="6135" w:leader="none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eastAsia="Times New Roman" w:cs="Times New Roman"/>
          <w:i/>
          <w:i/>
        </w:rPr>
      </w:pPr>
      <w:r>
        <w:rPr>
          <w:rFonts w:eastAsia="Times New Roman" w:cs="Times New Roman"/>
          <w:i/>
          <w:iCs/>
        </w:rPr>
        <w:tab/>
        <w:t xml:space="preserve">ZO ukládá místostarostce do příštího zastupitelstva řešit zadání projektu </w:t>
      </w:r>
    </w:p>
    <w:p>
      <w:pPr>
        <w:pStyle w:val="Normal"/>
        <w:tabs>
          <w:tab w:val="clear" w:pos="709"/>
          <w:tab w:val="left" w:pos="11880" w:leader="none"/>
        </w:tabs>
        <w:ind w:left="360" w:hanging="0"/>
        <w:jc w:val="both"/>
        <w:rPr>
          <w:rFonts w:eastAsia="Times New Roman" w:cs="Times New Roman"/>
          <w:i/>
          <w:i/>
          <w:iCs/>
        </w:rPr>
      </w:pPr>
      <w:r>
        <w:rPr>
          <w:rFonts w:eastAsia="Times New Roman" w:cs="Times New Roman"/>
          <w:i/>
          <w:iCs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880" w:leader="none"/>
        </w:tabs>
        <w:ind w:left="360" w:hanging="360"/>
        <w:rPr/>
      </w:pPr>
      <w:r>
        <w:rPr>
          <w:rFonts w:eastAsia="Times New Roman" w:cs="Times New Roman"/>
          <w:i/>
        </w:rPr>
        <w:t>výhodnější tarif na telefon</w:t>
      </w:r>
    </w:p>
    <w:p>
      <w:pPr>
        <w:pStyle w:val="Normal"/>
        <w:tabs>
          <w:tab w:val="clear" w:pos="709"/>
          <w:tab w:val="left" w:pos="11880" w:leader="none"/>
        </w:tabs>
        <w:ind w:left="720" w:hanging="0"/>
        <w:rPr>
          <w:rFonts w:eastAsia="Times New Roman" w:cs="Times New Roman"/>
          <w:i/>
          <w:i/>
        </w:rPr>
      </w:pPr>
      <w:r>
        <w:rPr>
          <w:rFonts w:eastAsia="Times New Roman" w:cs="Times New Roman"/>
          <w:i/>
        </w:rPr>
      </w:r>
    </w:p>
    <w:p>
      <w:pPr>
        <w:pStyle w:val="Normal"/>
        <w:tabs>
          <w:tab w:val="clear" w:pos="709"/>
          <w:tab w:val="left" w:pos="11880" w:leader="none"/>
        </w:tabs>
        <w:jc w:val="both"/>
        <w:rPr/>
      </w:pPr>
      <w:r>
        <w:rPr>
          <w:rFonts w:eastAsia="Times New Roman" w:cs="Times New Roman"/>
        </w:rPr>
        <w:t>starosta – má to rozjednané u Vodafone, do 14 dnů by to mělo přijít, cena bude do 500 Kč</w:t>
      </w:r>
    </w:p>
    <w:p>
      <w:pPr>
        <w:pStyle w:val="Normal"/>
        <w:tabs>
          <w:tab w:val="clear" w:pos="709"/>
          <w:tab w:val="left" w:pos="11880" w:leader="none"/>
        </w:tabs>
        <w:ind w:left="360" w:hanging="360"/>
        <w:rPr>
          <w:rFonts w:eastAsia="Times New Roman" w:cs="Times New Roman"/>
          <w:i/>
          <w:i/>
        </w:rPr>
      </w:pPr>
      <w:r>
        <w:rPr>
          <w:rFonts w:eastAsia="Times New Roman" w:cs="Times New Roman"/>
          <w:i/>
        </w:rPr>
      </w:r>
    </w:p>
    <w:p>
      <w:pPr>
        <w:pStyle w:val="Normal"/>
        <w:tabs>
          <w:tab w:val="clear" w:pos="709"/>
          <w:tab w:val="left" w:pos="11880" w:leader="none"/>
        </w:tabs>
        <w:ind w:left="360" w:hanging="360"/>
        <w:jc w:val="both"/>
        <w:rPr/>
      </w:pPr>
      <w:r>
        <w:rPr>
          <w:rFonts w:eastAsia="Times New Roman" w:cs="Times New Roman"/>
        </w:rPr>
        <w:tab/>
      </w:r>
      <w:r>
        <w:rPr>
          <w:rFonts w:eastAsia="Times New Roman" w:cs="Times New Roman"/>
          <w:i/>
          <w:iCs/>
        </w:rPr>
        <w:t xml:space="preserve">ZO ukládá starostovi zařídit výhodnější tarif na telefon do příštího zastupitelstva </w:t>
        <w:tab/>
        <w:tab/>
        <w:tab/>
        <w:t>zastupitelstva</w:t>
      </w:r>
    </w:p>
    <w:p>
      <w:pPr>
        <w:pStyle w:val="Normal"/>
        <w:tabs>
          <w:tab w:val="clear" w:pos="709"/>
          <w:tab w:val="left" w:pos="11880" w:leader="none"/>
        </w:tabs>
        <w:ind w:left="360" w:hanging="360"/>
        <w:rPr>
          <w:rFonts w:eastAsia="Times New Roman" w:cs="Times New Roman"/>
          <w:i/>
          <w:i/>
        </w:rPr>
      </w:pPr>
      <w:r>
        <w:rPr>
          <w:rFonts w:eastAsia="Times New Roman" w:cs="Times New Roman"/>
          <w:i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880" w:leader="none"/>
        </w:tabs>
        <w:ind w:left="360" w:hanging="360"/>
        <w:rPr/>
      </w:pPr>
      <w:r>
        <w:rPr>
          <w:rFonts w:eastAsia="Times New Roman" w:cs="Times New Roman"/>
          <w:i/>
        </w:rPr>
        <w:t>neoprávněné užívání pozemku - cesta k Palučinám</w:t>
      </w:r>
    </w:p>
    <w:p>
      <w:pPr>
        <w:pStyle w:val="Normal"/>
        <w:tabs>
          <w:tab w:val="clear" w:pos="709"/>
          <w:tab w:val="left" w:pos="11880" w:leader="none"/>
        </w:tabs>
        <w:ind w:left="720" w:hanging="0"/>
        <w:rPr>
          <w:rFonts w:eastAsia="Times New Roman" w:cs="Times New Roman"/>
          <w:i/>
          <w:i/>
        </w:rPr>
      </w:pPr>
      <w:r>
        <w:rPr>
          <w:rFonts w:eastAsia="Times New Roman" w:cs="Times New Roman"/>
          <w:i/>
        </w:rPr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místostarostka – p. Mádlo byl dvakrát písemně vyzván k nápravě, po konzultaci s právníkem bylo doporučeno řešit případ soudně nebo mírnější variantou u přestupkové komise v Heřmanově Městci, byla podána stížnost k přestupkové komisi</w:t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Mádlo – mám to propachtovaný od p. Tlapáka</w:t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místostarostka – p. Tlapák pozemek nemá propachtovaný od obce, tak je smlouva neplatná, ví se o tom už dva roky, dvakrát se vyvěšoval záměr na propachtování, ze strany p. Mádla nebyla snaha o nápravu, k nápravě nedošlo ani v oboře, proto byla dána na pozemek v oboře výpověď</w:t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Mádlo – do měsíce to bude vyřešené</w:t>
      </w:r>
    </w:p>
    <w:p>
      <w:pPr>
        <w:pStyle w:val="Normal"/>
        <w:tabs>
          <w:tab w:val="clear" w:pos="709"/>
          <w:tab w:val="left" w:pos="11880" w:leader="none"/>
        </w:tabs>
        <w:ind w:left="360" w:hanging="360"/>
        <w:jc w:val="both"/>
        <w:rPr>
          <w:rFonts w:eastAsia="Times New Roman" w:cs="Times New Roman"/>
          <w:i/>
          <w:i/>
          <w:iCs/>
        </w:rPr>
      </w:pPr>
      <w:r>
        <w:rPr>
          <w:rFonts w:eastAsia="Times New Roman" w:cs="Times New Roman"/>
          <w:i/>
          <w:iCs/>
        </w:rPr>
      </w:r>
    </w:p>
    <w:p>
      <w:pPr>
        <w:pStyle w:val="Normal"/>
        <w:tabs>
          <w:tab w:val="clear" w:pos="709"/>
          <w:tab w:val="left" w:pos="11880" w:leader="none"/>
        </w:tabs>
        <w:ind w:left="360" w:hanging="360"/>
        <w:jc w:val="both"/>
        <w:rPr>
          <w:rFonts w:eastAsia="Times New Roman" w:cs="Times New Roman"/>
          <w:i/>
          <w:i/>
          <w:iCs/>
        </w:rPr>
      </w:pPr>
      <w:r>
        <w:rPr>
          <w:rFonts w:eastAsia="Times New Roman" w:cs="Times New Roman"/>
          <w:i/>
          <w:iCs/>
        </w:rPr>
        <w:t>ZO ukládá starostovi a místostarostce řešit neoprávněné užívání pozemku p.č. 436</w:t>
      </w:r>
    </w:p>
    <w:p>
      <w:pPr>
        <w:pStyle w:val="Normal"/>
        <w:tabs>
          <w:tab w:val="clear" w:pos="709"/>
          <w:tab w:val="left" w:pos="11880" w:leader="none"/>
        </w:tabs>
        <w:ind w:left="360" w:hanging="360"/>
        <w:jc w:val="both"/>
        <w:rPr>
          <w:rFonts w:eastAsia="Times New Roman" w:cs="Times New Roman"/>
          <w:i/>
          <w:i/>
          <w:iCs/>
        </w:rPr>
      </w:pPr>
      <w:r>
        <w:rPr>
          <w:rFonts w:eastAsia="Times New Roman" w:cs="Times New Roman"/>
          <w:i/>
          <w:iCs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1880" w:leader="none"/>
        </w:tabs>
        <w:ind w:left="360" w:hanging="360"/>
        <w:rPr/>
      </w:pPr>
      <w:r>
        <w:rPr>
          <w:rFonts w:eastAsia="Times New Roman" w:cs="Times New Roman"/>
          <w:i/>
        </w:rPr>
        <w:t>vývěsky, mapa cyklotrasy</w:t>
      </w:r>
    </w:p>
    <w:p>
      <w:pPr>
        <w:pStyle w:val="Normal"/>
        <w:tabs>
          <w:tab w:val="clear" w:pos="709"/>
          <w:tab w:val="left" w:pos="11880" w:leader="none"/>
        </w:tabs>
        <w:ind w:left="720" w:hanging="0"/>
        <w:rPr>
          <w:rFonts w:eastAsia="Times New Roman" w:cs="Times New Roman"/>
          <w:i/>
          <w:i/>
        </w:rPr>
      </w:pPr>
      <w:r>
        <w:rPr>
          <w:rFonts w:eastAsia="Times New Roman" w:cs="Times New Roman"/>
          <w:i/>
        </w:rPr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místostarostka – p. Bednář je ochotný práci udělat, s materiálem odhaduje cenu na cca 2000 Kč</w:t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starosta – s cenou souhlasíme</w:t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tabs>
          <w:tab w:val="clear" w:pos="709"/>
          <w:tab w:val="left" w:pos="11880" w:leader="none"/>
        </w:tabs>
        <w:jc w:val="both"/>
        <w:rPr>
          <w:rFonts w:eastAsia="Times New Roman" w:cs="Times New Roman"/>
          <w:i/>
          <w:i/>
          <w:iCs/>
        </w:rPr>
      </w:pPr>
      <w:r>
        <w:rPr>
          <w:rFonts w:eastAsia="Times New Roman" w:cs="Times New Roman"/>
          <w:i/>
        </w:rPr>
        <w:t>ZO ukládá starostce do příštího zastupitelstva zajistit údržbu vývěsek a umístění mapy</w:t>
      </w:r>
    </w:p>
    <w:p>
      <w:pPr>
        <w:pStyle w:val="Normal"/>
        <w:tabs>
          <w:tab w:val="clear" w:pos="709"/>
          <w:tab w:val="left" w:pos="11880" w:leader="none"/>
        </w:tabs>
        <w:ind w:left="360" w:hanging="360"/>
        <w:jc w:val="both"/>
        <w:rPr/>
      </w:pPr>
      <w:r>
        <w:rPr/>
      </w:r>
    </w:p>
    <w:p>
      <w:pPr>
        <w:pStyle w:val="Normal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  <w:t>bod č. 3 –  Závěrečný účet obce Úherčice za rok 2017</w:t>
      </w:r>
      <w:r>
        <w:rPr>
          <w:b/>
        </w:rPr>
        <w:t xml:space="preserve"> a účetní závěrka za rok 2017  </w:t>
      </w:r>
    </w:p>
    <w:p>
      <w:pPr>
        <w:pStyle w:val="Normal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starosta –  jsou nějaké připomínky?</w:t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Zaplatílek – chtěl bych vysvětlit částku za telefon a za spisovku</w:t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místostarostka – spisovka se instalovala nová, je to program k archivaci dokumentů, za telefon platíme dost, je v tom telefon za starostu, místostarostku a pevná linka, výdaje by se měly snížit</w:t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/>
      </w:pPr>
      <w:r>
        <w:rPr>
          <w:rFonts w:eastAsia="Times New Roman" w:cs="Times New Roman"/>
        </w:rPr>
        <w:tab/>
        <w:t>Hlasování:  pro:  4</w:t>
        <w:tab/>
        <w:tab/>
        <w:t>zdržel se:  0</w:t>
        <w:tab/>
        <w:tab/>
        <w:tab/>
        <w:t>proti:   0</w:t>
      </w:r>
    </w:p>
    <w:p>
      <w:pPr>
        <w:pStyle w:val="Normal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i/>
          <w:iCs/>
        </w:rPr>
        <w:t xml:space="preserve">ZO schvaluje Závěrečný Účet obce za rok 2017 </w:t>
      </w:r>
      <w:r>
        <w:rPr>
          <w:rFonts w:eastAsia="Times New Roman" w:cs="Times New Roman"/>
          <w:i/>
          <w:iCs/>
        </w:rPr>
        <w:t>bez výhrad</w:t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i/>
          <w:iCs/>
        </w:rPr>
        <w:t>ZO schvaluje Účetní závěrku obce Úherčice za rok 2017</w:t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i/>
          <w:iCs/>
        </w:rPr>
        <w:t>ZO ukládá kontrolnímu výboru ohlídat výdaje za telefon a jejich snížení</w:t>
      </w:r>
    </w:p>
    <w:p>
      <w:pPr>
        <w:pStyle w:val="Normal"/>
        <w:ind w:firstLine="709"/>
        <w:jc w:val="both"/>
        <w:rPr>
          <w:rFonts w:eastAsia="Times New Roman" w:cs="Times New Roman"/>
          <w:i/>
          <w:i/>
          <w:iCs/>
        </w:rPr>
      </w:pPr>
      <w:r>
        <w:rPr>
          <w:rFonts w:eastAsia="Times New Roman" w:cs="Times New Roman"/>
          <w:i/>
          <w:iCs/>
        </w:rPr>
      </w:r>
    </w:p>
    <w:p>
      <w:pPr>
        <w:pStyle w:val="Normal"/>
        <w:rPr>
          <w:rFonts w:eastAsia="Times New Roman" w:cs="Times New Roman"/>
          <w:b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4 –  Rozpočtové opatření č. 1/2018</w:t>
      </w:r>
    </w:p>
    <w:p>
      <w:pPr>
        <w:pStyle w:val="Normal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Normal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jen vydané na volby, volby neplatí obec ze svého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ZO </w:t>
      </w:r>
      <w:r>
        <w:rPr>
          <w:rFonts w:eastAsia="Times New Roman" w:cs="Times New Roman"/>
          <w:i/>
          <w:iCs/>
        </w:rPr>
        <w:t xml:space="preserve">bere na vědomí rozpočtové opatření č. 1/2018 </w:t>
      </w:r>
      <w:r>
        <w:rPr>
          <w:rFonts w:eastAsia="Times New Roman" w:cs="Times New Roman"/>
          <w:bCs/>
          <w:i/>
          <w:iCs/>
        </w:rPr>
        <w:t xml:space="preserve">s příjmy i výdaji ve výši 22 946 Kč </w:t>
      </w:r>
    </w:p>
    <w:p>
      <w:pPr>
        <w:pStyle w:val="Normal"/>
        <w:tabs>
          <w:tab w:val="clear" w:pos="709"/>
          <w:tab w:val="left" w:pos="11880" w:leader="none"/>
        </w:tabs>
        <w:jc w:val="both"/>
        <w:rPr/>
      </w:pPr>
      <w:r>
        <w:rPr/>
      </w:r>
    </w:p>
    <w:p>
      <w:pPr>
        <w:pStyle w:val="Normal"/>
        <w:rPr>
          <w:rFonts w:eastAsia="Times New Roman" w:cs="Times New Roman"/>
          <w:b/>
          <w:b/>
          <w:bCs/>
          <w:i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5 –  </w:t>
      </w:r>
      <w:r>
        <w:rPr>
          <w:rFonts w:eastAsia="Times New Roman" w:cs="Times New Roman"/>
          <w:b/>
          <w:bCs/>
          <w:iCs/>
        </w:rPr>
        <w:t>Různé</w:t>
      </w:r>
    </w:p>
    <w:p>
      <w:pPr>
        <w:pStyle w:val="Normal"/>
        <w:rPr>
          <w:rFonts w:eastAsia="Times New Roman" w:cs="Times New Roman"/>
          <w:b/>
          <w:b/>
          <w:bCs/>
          <w:iCs/>
        </w:rPr>
      </w:pPr>
      <w:r>
        <w:rPr>
          <w:rFonts w:eastAsia="Times New Roman" w:cs="Times New Roman"/>
          <w:b/>
          <w:bCs/>
          <w:iCs/>
        </w:rPr>
      </w:r>
    </w:p>
    <w:p>
      <w:pPr>
        <w:pStyle w:val="Normal"/>
        <w:ind w:left="360" w:hanging="0"/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L. Nevečeřalová – kde budou letos čarodějnice?</w:t>
      </w:r>
    </w:p>
    <w:p>
      <w:pPr>
        <w:pStyle w:val="Normal"/>
        <w:ind w:left="360" w:hanging="0"/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Mádlo – oheň může být tak, kde byl v loni</w:t>
      </w:r>
    </w:p>
    <w:p>
      <w:pPr>
        <w:pStyle w:val="Normal"/>
        <w:ind w:left="360" w:hanging="0"/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starosta – čarodějnice budou jako v loni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6 a 7 –  Usnesení a závěr </w:t>
      </w:r>
    </w:p>
    <w:p>
      <w:pPr>
        <w:pStyle w:val="Normal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Normal"/>
        <w:jc w:val="both"/>
        <w:rPr/>
      </w:pPr>
      <w:r>
        <w:rPr/>
        <w:t>Program</w:t>
      </w:r>
      <w:r>
        <w:rPr>
          <w:rFonts w:eastAsia="Times New Roman" w:cs="Times New Roman"/>
        </w:rPr>
        <w:t xml:space="preserve"> </w:t>
      </w:r>
      <w:r>
        <w:rPr/>
        <w:t>zasedání</w:t>
      </w:r>
      <w:r>
        <w:rPr>
          <w:rFonts w:eastAsia="Times New Roman" w:cs="Times New Roman"/>
        </w:rPr>
        <w:t xml:space="preserve"> </w:t>
      </w:r>
      <w:r>
        <w:rPr/>
        <w:t>byl</w:t>
      </w:r>
      <w:r>
        <w:rPr>
          <w:rFonts w:eastAsia="Times New Roman" w:cs="Times New Roman"/>
        </w:rPr>
        <w:t xml:space="preserve"> </w:t>
      </w:r>
      <w:r>
        <w:rPr/>
        <w:t>vyčerpán</w:t>
      </w:r>
      <w:r>
        <w:rPr>
          <w:rFonts w:eastAsia="Times New Roman" w:cs="Times New Roman"/>
        </w:rPr>
        <w:t xml:space="preserve"> </w:t>
      </w:r>
      <w:r>
        <w:rPr/>
        <w:t>a</w:t>
      </w:r>
      <w:r>
        <w:rPr>
          <w:rFonts w:eastAsia="Times New Roman" w:cs="Times New Roman"/>
        </w:rPr>
        <w:t xml:space="preserve"> </w:t>
      </w:r>
      <w:r>
        <w:rPr/>
        <w:t>žádné</w:t>
      </w:r>
      <w:r>
        <w:rPr>
          <w:rFonts w:eastAsia="Times New Roman" w:cs="Times New Roman"/>
        </w:rPr>
        <w:t xml:space="preserve"> </w:t>
      </w:r>
      <w:r>
        <w:rPr/>
        <w:t>další</w:t>
      </w:r>
      <w:r>
        <w:rPr>
          <w:rFonts w:eastAsia="Times New Roman" w:cs="Times New Roman"/>
        </w:rPr>
        <w:t xml:space="preserve"> </w:t>
      </w:r>
      <w:r>
        <w:rPr/>
        <w:t>dotazy</w:t>
      </w:r>
      <w:r>
        <w:rPr>
          <w:rFonts w:eastAsia="Times New Roman" w:cs="Times New Roman"/>
        </w:rPr>
        <w:t xml:space="preserve"> </w:t>
      </w:r>
      <w:r>
        <w:rPr/>
        <w:t>a</w:t>
      </w:r>
      <w:r>
        <w:rPr>
          <w:rFonts w:eastAsia="Times New Roman" w:cs="Times New Roman"/>
        </w:rPr>
        <w:t xml:space="preserve"> </w:t>
      </w:r>
      <w:r>
        <w:rPr/>
        <w:t>připomínky</w:t>
      </w:r>
      <w:r>
        <w:rPr>
          <w:rFonts w:eastAsia="Times New Roman" w:cs="Times New Roman"/>
        </w:rPr>
        <w:t xml:space="preserve"> </w:t>
      </w:r>
      <w:r>
        <w:rPr/>
        <w:t>nebyly. P</w:t>
      </w:r>
      <w:r>
        <w:rPr>
          <w:rFonts w:eastAsia="Times New Roman" w:cs="Times New Roman"/>
        </w:rPr>
        <w:t xml:space="preserve">an starosta ukončil </w:t>
      </w:r>
      <w:r>
        <w:rPr/>
        <w:t>zasedání</w:t>
      </w:r>
      <w:r>
        <w:rPr>
          <w:rFonts w:eastAsia="Times New Roman" w:cs="Times New Roman"/>
        </w:rPr>
        <w:t xml:space="preserve"> </w:t>
      </w:r>
      <w:r>
        <w:rPr/>
        <w:t>zastupitelstva</w:t>
      </w:r>
      <w:r>
        <w:rPr>
          <w:rFonts w:eastAsia="Times New Roman" w:cs="Times New Roman"/>
        </w:rPr>
        <w:t xml:space="preserve"> </w:t>
      </w:r>
      <w:r>
        <w:rPr/>
        <w:t>obce,</w:t>
      </w:r>
      <w:r>
        <w:rPr>
          <w:rFonts w:eastAsia="Times New Roman" w:cs="Times New Roman"/>
        </w:rPr>
        <w:t xml:space="preserve"> </w:t>
      </w:r>
      <w:r>
        <w:rPr/>
        <w:t>z</w:t>
      </w:r>
      <w:r>
        <w:rPr>
          <w:rFonts w:eastAsia="Times New Roman" w:cs="Times New Roman"/>
        </w:rPr>
        <w:t xml:space="preserve"> </w:t>
      </w:r>
      <w:r>
        <w:rPr/>
        <w:t>jehož</w:t>
      </w:r>
      <w:r>
        <w:rPr>
          <w:rFonts w:eastAsia="Times New Roman" w:cs="Times New Roman"/>
        </w:rPr>
        <w:t xml:space="preserve"> </w:t>
      </w:r>
      <w:r>
        <w:rPr/>
        <w:t>jednotlivých</w:t>
      </w:r>
      <w:r>
        <w:rPr>
          <w:rFonts w:eastAsia="Times New Roman" w:cs="Times New Roman"/>
        </w:rPr>
        <w:t xml:space="preserve"> </w:t>
      </w:r>
      <w:r>
        <w:rPr/>
        <w:t>bodů</w:t>
      </w:r>
      <w:r>
        <w:rPr>
          <w:rFonts w:eastAsia="Times New Roman" w:cs="Times New Roman"/>
        </w:rPr>
        <w:t xml:space="preserve"> </w:t>
      </w:r>
      <w:r>
        <w:rPr/>
        <w:t>bude</w:t>
      </w:r>
      <w:r>
        <w:rPr>
          <w:rFonts w:eastAsia="Times New Roman" w:cs="Times New Roman"/>
        </w:rPr>
        <w:t xml:space="preserve"> </w:t>
      </w:r>
      <w:r>
        <w:rPr/>
        <w:t>sestaveno</w:t>
      </w:r>
      <w:r>
        <w:rPr>
          <w:rFonts w:eastAsia="Times New Roman" w:cs="Times New Roman"/>
        </w:rPr>
        <w:t xml:space="preserve"> </w:t>
      </w:r>
      <w:r>
        <w:rPr/>
        <w:t>usnesení.</w:t>
      </w:r>
    </w:p>
    <w:p>
      <w:pPr>
        <w:pStyle w:val="Normal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/>
      </w:pPr>
      <w:r>
        <w:rPr/>
        <w:t>Konec</w:t>
      </w:r>
      <w:r>
        <w:rPr>
          <w:rFonts w:eastAsia="Times New Roman" w:cs="Times New Roman"/>
        </w:rPr>
        <w:t xml:space="preserve"> </w:t>
      </w:r>
      <w:r>
        <w:rPr/>
        <w:t>zasedání:</w:t>
      </w:r>
      <w:r>
        <w:rPr>
          <w:rFonts w:eastAsia="Times New Roman" w:cs="Times New Roman"/>
        </w:rPr>
        <w:t xml:space="preserve">   19:00 </w:t>
      </w:r>
      <w:r>
        <w:rPr/>
        <w:t>hodin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Ověřovatelé:</w:t>
      </w:r>
      <w:r>
        <w:rPr>
          <w:rFonts w:eastAsia="Times New Roman" w:cs="Times New Roman"/>
        </w:rPr>
        <w:t xml:space="preserve">                                                              </w:t>
      </w:r>
      <w:r>
        <w:rPr/>
        <w:t>Starosta: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         </w:t>
      </w:r>
      <w:r>
        <w:rPr>
          <w:rFonts w:eastAsia="Times New Roman" w:cs="Times New Roman"/>
        </w:rPr>
        <w:t xml:space="preserve"> </w:t>
      </w:r>
      <w:r>
        <w:rPr/>
        <w:t>Místostarostka:</w:t>
      </w:r>
      <w:r>
        <w:rPr>
          <w:rFonts w:eastAsia="Times New Roman" w:cs="Times New Roman"/>
          <w:i/>
          <w:iCs/>
        </w:rPr>
        <w:t xml:space="preserve">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tar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  <w:rFonts w:cs="Star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tar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  <w:rFonts w:cs="Star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  <w:rFonts w:cs="Star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  <w:rFonts w:cs="Star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  <w:rFonts w:cs="StarSymbol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tar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  <w:rFonts w:cs="Star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tar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  <w:rFonts w:cs="Star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  <w:rFonts w:cs="Star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  <w:rFonts w:cs="Star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  <w:rFonts w:cs="Star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compat>
    <w:doNotExpandShiftReturn/>
  </w:compat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a21"/>
    <w:pPr>
      <w:widowControl w:val="false"/>
      <w:suppressAutoHyphens w:val="true"/>
      <w:bidi w:val="0"/>
      <w:jc w:val="left"/>
    </w:pPr>
    <w:rPr>
      <w:rFonts w:eastAsia="Lucida Sans Unicode" w:cs="Tahoma" w:ascii="Times New Roman" w:hAnsi="Times New Roman"/>
      <w:color w:val="auto"/>
      <w:kern w:val="0"/>
      <w:sz w:val="24"/>
      <w:szCs w:val="24"/>
      <w:lang w:eastAsia="zh-CN" w:bidi="cs-CZ" w:val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2f0a21"/>
    <w:rPr>
      <w:rFonts w:eastAsia="Times New Roman" w:cs="Times New Roman"/>
    </w:rPr>
  </w:style>
  <w:style w:type="character" w:styleId="WW8Num1z1" w:customStyle="1">
    <w:name w:val="WW8Num1z1"/>
    <w:qFormat/>
    <w:rsid w:val="002f0a21"/>
    <w:rPr/>
  </w:style>
  <w:style w:type="character" w:styleId="WW8Num1z2" w:customStyle="1">
    <w:name w:val="WW8Num1z2"/>
    <w:qFormat/>
    <w:rsid w:val="002f0a21"/>
    <w:rPr/>
  </w:style>
  <w:style w:type="character" w:styleId="WW8Num1z3" w:customStyle="1">
    <w:name w:val="WW8Num1z3"/>
    <w:qFormat/>
    <w:rsid w:val="002f0a21"/>
    <w:rPr/>
  </w:style>
  <w:style w:type="character" w:styleId="WW8Num1z4" w:customStyle="1">
    <w:name w:val="WW8Num1z4"/>
    <w:qFormat/>
    <w:rsid w:val="002f0a21"/>
    <w:rPr/>
  </w:style>
  <w:style w:type="character" w:styleId="WW8Num1z5" w:customStyle="1">
    <w:name w:val="WW8Num1z5"/>
    <w:qFormat/>
    <w:rsid w:val="002f0a21"/>
    <w:rPr/>
  </w:style>
  <w:style w:type="character" w:styleId="WW8Num1z6" w:customStyle="1">
    <w:name w:val="WW8Num1z6"/>
    <w:qFormat/>
    <w:rsid w:val="002f0a21"/>
    <w:rPr/>
  </w:style>
  <w:style w:type="character" w:styleId="WW8Num1z7" w:customStyle="1">
    <w:name w:val="WW8Num1z7"/>
    <w:qFormat/>
    <w:rsid w:val="002f0a21"/>
    <w:rPr/>
  </w:style>
  <w:style w:type="character" w:styleId="WW8Num1z8" w:customStyle="1">
    <w:name w:val="WW8Num1z8"/>
    <w:qFormat/>
    <w:rsid w:val="002f0a21"/>
    <w:rPr/>
  </w:style>
  <w:style w:type="character" w:styleId="WW8Num2z0" w:customStyle="1">
    <w:name w:val="WW8Num2z0"/>
    <w:qFormat/>
    <w:rsid w:val="002f0a21"/>
    <w:rPr>
      <w:rFonts w:ascii="Symbol" w:hAnsi="Symbol" w:eastAsia="Times New Roman" w:cs="StarSymbol"/>
      <w:sz w:val="18"/>
      <w:szCs w:val="18"/>
    </w:rPr>
  </w:style>
  <w:style w:type="character" w:styleId="WW8Num3z0" w:customStyle="1">
    <w:name w:val="WW8Num3z0"/>
    <w:qFormat/>
    <w:rsid w:val="002f0a21"/>
    <w:rPr>
      <w:rFonts w:ascii="Symbol" w:hAnsi="Symbol" w:eastAsia="Times New Roman" w:cs="StarSymbol"/>
      <w:sz w:val="18"/>
      <w:szCs w:val="18"/>
    </w:rPr>
  </w:style>
  <w:style w:type="character" w:styleId="WW8Num4z0" w:customStyle="1">
    <w:name w:val="WW8Num4z0"/>
    <w:qFormat/>
    <w:rsid w:val="002f0a21"/>
    <w:rPr/>
  </w:style>
  <w:style w:type="character" w:styleId="WW8Num4z1" w:customStyle="1">
    <w:name w:val="WW8Num4z1"/>
    <w:qFormat/>
    <w:rsid w:val="002f0a21"/>
    <w:rPr/>
  </w:style>
  <w:style w:type="character" w:styleId="WW8Num4z2" w:customStyle="1">
    <w:name w:val="WW8Num4z2"/>
    <w:qFormat/>
    <w:rsid w:val="002f0a21"/>
    <w:rPr/>
  </w:style>
  <w:style w:type="character" w:styleId="WW8Num4z3" w:customStyle="1">
    <w:name w:val="WW8Num4z3"/>
    <w:qFormat/>
    <w:rsid w:val="002f0a21"/>
    <w:rPr/>
  </w:style>
  <w:style w:type="character" w:styleId="WW8Num4z4" w:customStyle="1">
    <w:name w:val="WW8Num4z4"/>
    <w:qFormat/>
    <w:rsid w:val="002f0a21"/>
    <w:rPr/>
  </w:style>
  <w:style w:type="character" w:styleId="WW8Num4z5" w:customStyle="1">
    <w:name w:val="WW8Num4z5"/>
    <w:qFormat/>
    <w:rsid w:val="002f0a21"/>
    <w:rPr/>
  </w:style>
  <w:style w:type="character" w:styleId="WW8Num4z6" w:customStyle="1">
    <w:name w:val="WW8Num4z6"/>
    <w:qFormat/>
    <w:rsid w:val="002f0a21"/>
    <w:rPr/>
  </w:style>
  <w:style w:type="character" w:styleId="WW8Num4z7" w:customStyle="1">
    <w:name w:val="WW8Num4z7"/>
    <w:qFormat/>
    <w:rsid w:val="002f0a21"/>
    <w:rPr/>
  </w:style>
  <w:style w:type="character" w:styleId="WW8Num4z8" w:customStyle="1">
    <w:name w:val="WW8Num4z8"/>
    <w:qFormat/>
    <w:rsid w:val="002f0a21"/>
    <w:rPr/>
  </w:style>
  <w:style w:type="character" w:styleId="WW8Num5z0" w:customStyle="1">
    <w:name w:val="WW8Num5z0"/>
    <w:qFormat/>
    <w:rsid w:val="002f0a21"/>
    <w:rPr>
      <w:rFonts w:ascii="Symbol" w:hAnsi="Symbol" w:eastAsia="Times New Roman" w:cs="StarSymbol"/>
      <w:sz w:val="18"/>
      <w:szCs w:val="18"/>
    </w:rPr>
  </w:style>
  <w:style w:type="character" w:styleId="WW8Num6z0" w:customStyle="1">
    <w:name w:val="WW8Num6z0"/>
    <w:qFormat/>
    <w:rsid w:val="002f0a21"/>
    <w:rPr>
      <w:rFonts w:ascii="Symbol" w:hAnsi="Symbol" w:cs="StarSymbol"/>
      <w:sz w:val="18"/>
      <w:szCs w:val="18"/>
    </w:rPr>
  </w:style>
  <w:style w:type="character" w:styleId="WW8Num7z0" w:customStyle="1">
    <w:name w:val="WW8Num7z0"/>
    <w:qFormat/>
    <w:rsid w:val="002f0a21"/>
    <w:rPr>
      <w:rFonts w:ascii="Symbol" w:hAnsi="Symbol" w:cs="StarSymbol"/>
      <w:sz w:val="18"/>
      <w:szCs w:val="18"/>
    </w:rPr>
  </w:style>
  <w:style w:type="character" w:styleId="WW8Num8z0" w:customStyle="1">
    <w:name w:val="WW8Num8z0"/>
    <w:qFormat/>
    <w:rsid w:val="002f0a21"/>
    <w:rPr>
      <w:rFonts w:ascii="Symbol" w:hAnsi="Symbol" w:cs="StarSymbol"/>
      <w:sz w:val="18"/>
      <w:szCs w:val="18"/>
    </w:rPr>
  </w:style>
  <w:style w:type="character" w:styleId="WW8Num9z0" w:customStyle="1">
    <w:name w:val="WW8Num9z0"/>
    <w:qFormat/>
    <w:rsid w:val="002f0a21"/>
    <w:rPr>
      <w:rFonts w:ascii="Symbol" w:hAnsi="Symbol" w:cs="StarSymbol"/>
      <w:sz w:val="18"/>
      <w:szCs w:val="18"/>
    </w:rPr>
  </w:style>
  <w:style w:type="character" w:styleId="WW8Num10z0" w:customStyle="1">
    <w:name w:val="WW8Num10z0"/>
    <w:qFormat/>
    <w:rsid w:val="002f0a21"/>
    <w:rPr/>
  </w:style>
  <w:style w:type="character" w:styleId="WW8Num10z1" w:customStyle="1">
    <w:name w:val="WW8Num10z1"/>
    <w:qFormat/>
    <w:rsid w:val="002f0a21"/>
    <w:rPr/>
  </w:style>
  <w:style w:type="character" w:styleId="WW8Num10z2" w:customStyle="1">
    <w:name w:val="WW8Num10z2"/>
    <w:qFormat/>
    <w:rsid w:val="002f0a21"/>
    <w:rPr/>
  </w:style>
  <w:style w:type="character" w:styleId="WW8Num10z3" w:customStyle="1">
    <w:name w:val="WW8Num10z3"/>
    <w:qFormat/>
    <w:rsid w:val="002f0a21"/>
    <w:rPr/>
  </w:style>
  <w:style w:type="character" w:styleId="WW8Num10z4" w:customStyle="1">
    <w:name w:val="WW8Num10z4"/>
    <w:qFormat/>
    <w:rsid w:val="002f0a21"/>
    <w:rPr/>
  </w:style>
  <w:style w:type="character" w:styleId="WW8Num10z5" w:customStyle="1">
    <w:name w:val="WW8Num10z5"/>
    <w:qFormat/>
    <w:rsid w:val="002f0a21"/>
    <w:rPr/>
  </w:style>
  <w:style w:type="character" w:styleId="WW8Num10z6" w:customStyle="1">
    <w:name w:val="WW8Num10z6"/>
    <w:qFormat/>
    <w:rsid w:val="002f0a21"/>
    <w:rPr/>
  </w:style>
  <w:style w:type="character" w:styleId="WW8Num10z7" w:customStyle="1">
    <w:name w:val="WW8Num10z7"/>
    <w:qFormat/>
    <w:rsid w:val="002f0a21"/>
    <w:rPr/>
  </w:style>
  <w:style w:type="character" w:styleId="WW8Num10z8" w:customStyle="1">
    <w:name w:val="WW8Num10z8"/>
    <w:qFormat/>
    <w:rsid w:val="002f0a21"/>
    <w:rPr/>
  </w:style>
  <w:style w:type="character" w:styleId="WW8Num11z0" w:customStyle="1">
    <w:name w:val="WW8Num11z0"/>
    <w:qFormat/>
    <w:rsid w:val="002f0a21"/>
    <w:rPr>
      <w:rFonts w:ascii="Times New Roman" w:hAnsi="Times New Roman" w:eastAsia="Times New Roman" w:cs="Times New Roman"/>
      <w:i/>
    </w:rPr>
  </w:style>
  <w:style w:type="character" w:styleId="WW8Num11z1" w:customStyle="1">
    <w:name w:val="WW8Num11z1"/>
    <w:qFormat/>
    <w:rsid w:val="002f0a21"/>
    <w:rPr>
      <w:rFonts w:ascii="Courier New" w:hAnsi="Courier New" w:cs="Courier New"/>
    </w:rPr>
  </w:style>
  <w:style w:type="character" w:styleId="WW8Num11z2" w:customStyle="1">
    <w:name w:val="WW8Num11z2"/>
    <w:qFormat/>
    <w:rsid w:val="002f0a21"/>
    <w:rPr>
      <w:rFonts w:ascii="Wingdings" w:hAnsi="Wingdings" w:cs="Wingdings"/>
    </w:rPr>
  </w:style>
  <w:style w:type="character" w:styleId="WW8Num11z3" w:customStyle="1">
    <w:name w:val="WW8Num11z3"/>
    <w:qFormat/>
    <w:rsid w:val="002f0a21"/>
    <w:rPr>
      <w:rFonts w:ascii="Symbol" w:hAnsi="Symbol" w:cs="Symbol"/>
    </w:rPr>
  </w:style>
  <w:style w:type="character" w:styleId="WW8Num12z0" w:customStyle="1">
    <w:name w:val="WW8Num12z0"/>
    <w:qFormat/>
    <w:rsid w:val="002f0a21"/>
    <w:rPr>
      <w:rFonts w:ascii="Times New Roman" w:hAnsi="Times New Roman" w:eastAsia="Times New Roman" w:cs="Times New Roman"/>
    </w:rPr>
  </w:style>
  <w:style w:type="character" w:styleId="WW8Num12z1" w:customStyle="1">
    <w:name w:val="WW8Num12z1"/>
    <w:qFormat/>
    <w:rsid w:val="002f0a21"/>
    <w:rPr>
      <w:rFonts w:ascii="Courier New" w:hAnsi="Courier New" w:cs="Courier New"/>
    </w:rPr>
  </w:style>
  <w:style w:type="character" w:styleId="WW8Num12z2" w:customStyle="1">
    <w:name w:val="WW8Num12z2"/>
    <w:qFormat/>
    <w:rsid w:val="002f0a21"/>
    <w:rPr>
      <w:rFonts w:ascii="Wingdings" w:hAnsi="Wingdings" w:cs="Wingdings"/>
    </w:rPr>
  </w:style>
  <w:style w:type="character" w:styleId="WW8Num12z3" w:customStyle="1">
    <w:name w:val="WW8Num12z3"/>
    <w:qFormat/>
    <w:rsid w:val="002f0a21"/>
    <w:rPr>
      <w:rFonts w:ascii="Symbol" w:hAnsi="Symbol" w:cs="Symbol"/>
    </w:rPr>
  </w:style>
  <w:style w:type="character" w:styleId="WW8Num13z0" w:customStyle="1">
    <w:name w:val="WW8Num13z0"/>
    <w:qFormat/>
    <w:rsid w:val="002f0a21"/>
    <w:rPr>
      <w:rFonts w:ascii="Times New Roman" w:hAnsi="Times New Roman" w:eastAsia="Times New Roman" w:cs="Times New Roman"/>
      <w:i/>
    </w:rPr>
  </w:style>
  <w:style w:type="character" w:styleId="WW8Num13z1" w:customStyle="1">
    <w:name w:val="WW8Num13z1"/>
    <w:qFormat/>
    <w:rsid w:val="002f0a21"/>
    <w:rPr>
      <w:rFonts w:ascii="Courier New" w:hAnsi="Courier New" w:cs="Courier New"/>
    </w:rPr>
  </w:style>
  <w:style w:type="character" w:styleId="WW8Num13z2" w:customStyle="1">
    <w:name w:val="WW8Num13z2"/>
    <w:qFormat/>
    <w:rsid w:val="002f0a21"/>
    <w:rPr>
      <w:rFonts w:ascii="Wingdings" w:hAnsi="Wingdings" w:cs="Wingdings"/>
    </w:rPr>
  </w:style>
  <w:style w:type="character" w:styleId="WW8Num13z3" w:customStyle="1">
    <w:name w:val="WW8Num13z3"/>
    <w:qFormat/>
    <w:rsid w:val="002f0a21"/>
    <w:rPr>
      <w:rFonts w:ascii="Symbol" w:hAnsi="Symbol" w:cs="Symbol"/>
    </w:rPr>
  </w:style>
  <w:style w:type="character" w:styleId="WW8Num14z0" w:customStyle="1">
    <w:name w:val="WW8Num14z0"/>
    <w:qFormat/>
    <w:rsid w:val="002f0a21"/>
    <w:rPr>
      <w:rFonts w:ascii="Times New Roman" w:hAnsi="Times New Roman" w:eastAsia="Times New Roman" w:cs="Times New Roman"/>
      <w:b/>
      <w:i w:val="false"/>
    </w:rPr>
  </w:style>
  <w:style w:type="character" w:styleId="WW8Num14z1" w:customStyle="1">
    <w:name w:val="WW8Num14z1"/>
    <w:qFormat/>
    <w:rsid w:val="002f0a21"/>
    <w:rPr>
      <w:rFonts w:ascii="Courier New" w:hAnsi="Courier New" w:cs="Courier New"/>
    </w:rPr>
  </w:style>
  <w:style w:type="character" w:styleId="WW8Num14z2" w:customStyle="1">
    <w:name w:val="WW8Num14z2"/>
    <w:qFormat/>
    <w:rsid w:val="002f0a21"/>
    <w:rPr>
      <w:rFonts w:ascii="Wingdings" w:hAnsi="Wingdings" w:cs="Wingdings"/>
    </w:rPr>
  </w:style>
  <w:style w:type="character" w:styleId="WW8Num14z3" w:customStyle="1">
    <w:name w:val="WW8Num14z3"/>
    <w:qFormat/>
    <w:rsid w:val="002f0a21"/>
    <w:rPr>
      <w:rFonts w:ascii="Symbol" w:hAnsi="Symbol" w:cs="Symbol"/>
    </w:rPr>
  </w:style>
  <w:style w:type="character" w:styleId="WW8Num15z0" w:customStyle="1">
    <w:name w:val="WW8Num15z0"/>
    <w:qFormat/>
    <w:rsid w:val="002f0a21"/>
    <w:rPr>
      <w:rFonts w:ascii="Times New Roman" w:hAnsi="Times New Roman" w:eastAsia="Times New Roman" w:cs="Times New Roman"/>
    </w:rPr>
  </w:style>
  <w:style w:type="character" w:styleId="WW8Num15z1" w:customStyle="1">
    <w:name w:val="WW8Num15z1"/>
    <w:qFormat/>
    <w:rsid w:val="002f0a21"/>
    <w:rPr>
      <w:rFonts w:ascii="Courier New" w:hAnsi="Courier New" w:cs="Courier New"/>
    </w:rPr>
  </w:style>
  <w:style w:type="character" w:styleId="WW8Num15z2" w:customStyle="1">
    <w:name w:val="WW8Num15z2"/>
    <w:qFormat/>
    <w:rsid w:val="002f0a21"/>
    <w:rPr>
      <w:rFonts w:ascii="Wingdings" w:hAnsi="Wingdings" w:cs="Wingdings"/>
    </w:rPr>
  </w:style>
  <w:style w:type="character" w:styleId="WW8Num15z3" w:customStyle="1">
    <w:name w:val="WW8Num15z3"/>
    <w:qFormat/>
    <w:rsid w:val="002f0a21"/>
    <w:rPr>
      <w:rFonts w:ascii="Symbol" w:hAnsi="Symbol" w:cs="Symbol"/>
    </w:rPr>
  </w:style>
  <w:style w:type="character" w:styleId="WW8Num16z0" w:customStyle="1">
    <w:name w:val="WW8Num16z0"/>
    <w:qFormat/>
    <w:rsid w:val="002f0a21"/>
    <w:rPr>
      <w:rFonts w:ascii="Times New Roman" w:hAnsi="Times New Roman" w:eastAsia="Times New Roman" w:cs="Times New Roman"/>
      <w:b w:val="false"/>
    </w:rPr>
  </w:style>
  <w:style w:type="character" w:styleId="WW8Num16z1" w:customStyle="1">
    <w:name w:val="WW8Num16z1"/>
    <w:qFormat/>
    <w:rsid w:val="002f0a21"/>
    <w:rPr>
      <w:rFonts w:ascii="Courier New" w:hAnsi="Courier New" w:cs="Courier New"/>
    </w:rPr>
  </w:style>
  <w:style w:type="character" w:styleId="WW8Num16z2" w:customStyle="1">
    <w:name w:val="WW8Num16z2"/>
    <w:qFormat/>
    <w:rsid w:val="002f0a21"/>
    <w:rPr>
      <w:rFonts w:ascii="Wingdings" w:hAnsi="Wingdings" w:cs="Wingdings"/>
    </w:rPr>
  </w:style>
  <w:style w:type="character" w:styleId="WW8Num16z3" w:customStyle="1">
    <w:name w:val="WW8Num16z3"/>
    <w:qFormat/>
    <w:rsid w:val="002f0a21"/>
    <w:rPr>
      <w:rFonts w:ascii="Symbol" w:hAnsi="Symbol" w:cs="Symbol"/>
    </w:rPr>
  </w:style>
  <w:style w:type="character" w:styleId="WW8Num17z0" w:customStyle="1">
    <w:name w:val="WW8Num17z0"/>
    <w:qFormat/>
    <w:rsid w:val="002f0a21"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sid w:val="002f0a21"/>
    <w:rPr>
      <w:rFonts w:ascii="Courier New" w:hAnsi="Courier New" w:cs="Courier New"/>
    </w:rPr>
  </w:style>
  <w:style w:type="character" w:styleId="WW8Num17z2" w:customStyle="1">
    <w:name w:val="WW8Num17z2"/>
    <w:qFormat/>
    <w:rsid w:val="002f0a21"/>
    <w:rPr>
      <w:rFonts w:ascii="Wingdings" w:hAnsi="Wingdings" w:cs="Wingdings"/>
    </w:rPr>
  </w:style>
  <w:style w:type="character" w:styleId="WW8Num17z3" w:customStyle="1">
    <w:name w:val="WW8Num17z3"/>
    <w:qFormat/>
    <w:rsid w:val="002f0a21"/>
    <w:rPr>
      <w:rFonts w:ascii="Symbol" w:hAnsi="Symbol" w:cs="Symbol"/>
    </w:rPr>
  </w:style>
  <w:style w:type="character" w:styleId="WW8Num18z0" w:customStyle="1">
    <w:name w:val="WW8Num18z0"/>
    <w:qFormat/>
    <w:rsid w:val="002f0a21"/>
    <w:rPr>
      <w:rFonts w:ascii="Times New Roman" w:hAnsi="Times New Roman" w:eastAsia="Times New Roman" w:cs="Times New Roman"/>
    </w:rPr>
  </w:style>
  <w:style w:type="character" w:styleId="WW8Num18z1" w:customStyle="1">
    <w:name w:val="WW8Num18z1"/>
    <w:qFormat/>
    <w:rsid w:val="002f0a21"/>
    <w:rPr>
      <w:rFonts w:ascii="Courier New" w:hAnsi="Courier New" w:cs="Courier New"/>
    </w:rPr>
  </w:style>
  <w:style w:type="character" w:styleId="WW8Num18z2" w:customStyle="1">
    <w:name w:val="WW8Num18z2"/>
    <w:qFormat/>
    <w:rsid w:val="002f0a21"/>
    <w:rPr>
      <w:rFonts w:ascii="Wingdings" w:hAnsi="Wingdings" w:cs="Wingdings"/>
    </w:rPr>
  </w:style>
  <w:style w:type="character" w:styleId="WW8Num18z3" w:customStyle="1">
    <w:name w:val="WW8Num18z3"/>
    <w:qFormat/>
    <w:rsid w:val="002f0a21"/>
    <w:rPr>
      <w:rFonts w:ascii="Symbol" w:hAnsi="Symbol" w:cs="Symbol"/>
    </w:rPr>
  </w:style>
  <w:style w:type="character" w:styleId="WW8Num19z0" w:customStyle="1">
    <w:name w:val="WW8Num19z0"/>
    <w:qFormat/>
    <w:rsid w:val="002f0a21"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sid w:val="002f0a21"/>
    <w:rPr>
      <w:rFonts w:ascii="Courier New" w:hAnsi="Courier New" w:cs="Courier New"/>
    </w:rPr>
  </w:style>
  <w:style w:type="character" w:styleId="WW8Num19z2" w:customStyle="1">
    <w:name w:val="WW8Num19z2"/>
    <w:qFormat/>
    <w:rsid w:val="002f0a21"/>
    <w:rPr>
      <w:rFonts w:ascii="Wingdings" w:hAnsi="Wingdings" w:cs="Wingdings"/>
    </w:rPr>
  </w:style>
  <w:style w:type="character" w:styleId="WW8Num19z3" w:customStyle="1">
    <w:name w:val="WW8Num19z3"/>
    <w:qFormat/>
    <w:rsid w:val="002f0a21"/>
    <w:rPr>
      <w:rFonts w:ascii="Symbol" w:hAnsi="Symbol" w:cs="Symbol"/>
    </w:rPr>
  </w:style>
  <w:style w:type="character" w:styleId="WW8Num20z0" w:customStyle="1">
    <w:name w:val="WW8Num20z0"/>
    <w:qFormat/>
    <w:rsid w:val="002f0a21"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sid w:val="002f0a21"/>
    <w:rPr>
      <w:rFonts w:ascii="Courier New" w:hAnsi="Courier New" w:cs="Courier New"/>
    </w:rPr>
  </w:style>
  <w:style w:type="character" w:styleId="WW8Num20z2" w:customStyle="1">
    <w:name w:val="WW8Num20z2"/>
    <w:qFormat/>
    <w:rsid w:val="002f0a21"/>
    <w:rPr>
      <w:rFonts w:ascii="Wingdings" w:hAnsi="Wingdings" w:cs="Wingdings"/>
    </w:rPr>
  </w:style>
  <w:style w:type="character" w:styleId="WW8Num20z3" w:customStyle="1">
    <w:name w:val="WW8Num20z3"/>
    <w:qFormat/>
    <w:rsid w:val="002f0a21"/>
    <w:rPr>
      <w:rFonts w:ascii="Symbol" w:hAnsi="Symbol" w:cs="Symbol"/>
    </w:rPr>
  </w:style>
  <w:style w:type="character" w:styleId="Standardnpsmoodstavce1" w:customStyle="1">
    <w:name w:val="Standardní písmo odstavce1"/>
    <w:qFormat/>
    <w:rsid w:val="002f0a21"/>
    <w:rPr/>
  </w:style>
  <w:style w:type="character" w:styleId="AbsatzStandardschriftart" w:customStyle="1">
    <w:name w:val="Absatz-Standardschriftart"/>
    <w:qFormat/>
    <w:rsid w:val="002f0a21"/>
    <w:rPr/>
  </w:style>
  <w:style w:type="character" w:styleId="WWAbsatzStandardschriftart" w:customStyle="1">
    <w:name w:val="WW-Absatz-Standardschriftart"/>
    <w:qFormat/>
    <w:rsid w:val="002f0a21"/>
    <w:rPr/>
  </w:style>
  <w:style w:type="character" w:styleId="WWAbsatzStandardschriftart1" w:customStyle="1">
    <w:name w:val="WW-Absatz-Standardschriftart1"/>
    <w:qFormat/>
    <w:rsid w:val="002f0a21"/>
    <w:rPr/>
  </w:style>
  <w:style w:type="character" w:styleId="WWAbsatzStandardschriftart11" w:customStyle="1">
    <w:name w:val="WW-Absatz-Standardschriftart11"/>
    <w:qFormat/>
    <w:rsid w:val="002f0a21"/>
    <w:rPr/>
  </w:style>
  <w:style w:type="character" w:styleId="WWAbsatzStandardschriftart111" w:customStyle="1">
    <w:name w:val="WW-Absatz-Standardschriftart111"/>
    <w:qFormat/>
    <w:rsid w:val="002f0a21"/>
    <w:rPr/>
  </w:style>
  <w:style w:type="character" w:styleId="WWAbsatzStandardschriftart1111" w:customStyle="1">
    <w:name w:val="WW-Absatz-Standardschriftart1111"/>
    <w:qFormat/>
    <w:rsid w:val="002f0a21"/>
    <w:rPr/>
  </w:style>
  <w:style w:type="character" w:styleId="WWAbsatzStandardschriftart11111" w:customStyle="1">
    <w:name w:val="WW-Absatz-Standardschriftart11111"/>
    <w:qFormat/>
    <w:rsid w:val="002f0a21"/>
    <w:rPr/>
  </w:style>
  <w:style w:type="character" w:styleId="WWAbsatzStandardschriftart111111" w:customStyle="1">
    <w:name w:val="WW-Absatz-Standardschriftart111111"/>
    <w:qFormat/>
    <w:rsid w:val="002f0a21"/>
    <w:rPr/>
  </w:style>
  <w:style w:type="character" w:styleId="WWAbsatzStandardschriftart1111111" w:customStyle="1">
    <w:name w:val="WW-Absatz-Standardschriftart1111111"/>
    <w:qFormat/>
    <w:rsid w:val="002f0a21"/>
    <w:rPr/>
  </w:style>
  <w:style w:type="character" w:styleId="WWAbsatzStandardschriftart11111111" w:customStyle="1">
    <w:name w:val="WW-Absatz-Standardschriftart11111111"/>
    <w:qFormat/>
    <w:rsid w:val="002f0a21"/>
    <w:rPr/>
  </w:style>
  <w:style w:type="character" w:styleId="WWAbsatzStandardschriftart111111111" w:customStyle="1">
    <w:name w:val="WW-Absatz-Standardschriftart111111111"/>
    <w:qFormat/>
    <w:rsid w:val="002f0a21"/>
    <w:rPr/>
  </w:style>
  <w:style w:type="character" w:styleId="WWAbsatzStandardschriftart1111111111" w:customStyle="1">
    <w:name w:val="WW-Absatz-Standardschriftart1111111111"/>
    <w:qFormat/>
    <w:rsid w:val="002f0a21"/>
    <w:rPr/>
  </w:style>
  <w:style w:type="character" w:styleId="WWAbsatzStandardschriftart11111111111" w:customStyle="1">
    <w:name w:val="WW-Absatz-Standardschriftart11111111111"/>
    <w:qFormat/>
    <w:rsid w:val="002f0a21"/>
    <w:rPr/>
  </w:style>
  <w:style w:type="character" w:styleId="WWAbsatzStandardschriftart111111111111" w:customStyle="1">
    <w:name w:val="WW-Absatz-Standardschriftart111111111111"/>
    <w:qFormat/>
    <w:rsid w:val="002f0a21"/>
    <w:rPr/>
  </w:style>
  <w:style w:type="character" w:styleId="WWAbsatzStandardschriftart1111111111111" w:customStyle="1">
    <w:name w:val="WW-Absatz-Standardschriftart1111111111111"/>
    <w:qFormat/>
    <w:rsid w:val="002f0a21"/>
    <w:rPr/>
  </w:style>
  <w:style w:type="character" w:styleId="WWAbsatzStandardschriftart11111111111111" w:customStyle="1">
    <w:name w:val="WW-Absatz-Standardschriftart11111111111111"/>
    <w:qFormat/>
    <w:rsid w:val="002f0a21"/>
    <w:rPr/>
  </w:style>
  <w:style w:type="character" w:styleId="WWAbsatzStandardschriftart111111111111111" w:customStyle="1">
    <w:name w:val="WW-Absatz-Standardschriftart111111111111111"/>
    <w:qFormat/>
    <w:rsid w:val="002f0a21"/>
    <w:rPr/>
  </w:style>
  <w:style w:type="character" w:styleId="WWAbsatzStandardschriftart1111111111111111" w:customStyle="1">
    <w:name w:val="WW-Absatz-Standardschriftart1111111111111111"/>
    <w:qFormat/>
    <w:rsid w:val="002f0a21"/>
    <w:rPr/>
  </w:style>
  <w:style w:type="character" w:styleId="WWAbsatzStandardschriftart11111111111111111" w:customStyle="1">
    <w:name w:val="WW-Absatz-Standardschriftart11111111111111111"/>
    <w:qFormat/>
    <w:rsid w:val="002f0a21"/>
    <w:rPr/>
  </w:style>
  <w:style w:type="character" w:styleId="WWAbsatzStandardschriftart111111111111111111" w:customStyle="1">
    <w:name w:val="WW-Absatz-Standardschriftart111111111111111111"/>
    <w:qFormat/>
    <w:rsid w:val="002f0a21"/>
    <w:rPr/>
  </w:style>
  <w:style w:type="character" w:styleId="WWAbsatzStandardschriftart1111111111111111111" w:customStyle="1">
    <w:name w:val="WW-Absatz-Standardschriftart1111111111111111111"/>
    <w:qFormat/>
    <w:rsid w:val="002f0a21"/>
    <w:rPr/>
  </w:style>
  <w:style w:type="character" w:styleId="WWAbsatzStandardschriftart11111111111111111111" w:customStyle="1">
    <w:name w:val="WW-Absatz-Standardschriftart11111111111111111111"/>
    <w:qFormat/>
    <w:rsid w:val="002f0a21"/>
    <w:rPr/>
  </w:style>
  <w:style w:type="character" w:styleId="WWAbsatzStandardschriftart111111111111111111111" w:customStyle="1">
    <w:name w:val="WW-Absatz-Standardschriftart111111111111111111111"/>
    <w:qFormat/>
    <w:rsid w:val="002f0a21"/>
    <w:rPr/>
  </w:style>
  <w:style w:type="character" w:styleId="WWAbsatzStandardschriftart1111111111111111111111" w:customStyle="1">
    <w:name w:val="WW-Absatz-Standardschriftart1111111111111111111111"/>
    <w:qFormat/>
    <w:rsid w:val="002f0a21"/>
    <w:rPr/>
  </w:style>
  <w:style w:type="character" w:styleId="WWAbsatzStandardschriftart11111111111111111111111" w:customStyle="1">
    <w:name w:val="WW-Absatz-Standardschriftart11111111111111111111111"/>
    <w:qFormat/>
    <w:rsid w:val="002f0a21"/>
    <w:rPr/>
  </w:style>
  <w:style w:type="character" w:styleId="WWAbsatzStandardschriftart111111111111111111111111" w:customStyle="1">
    <w:name w:val="WW-Absatz-Standardschriftart111111111111111111111111"/>
    <w:qFormat/>
    <w:rsid w:val="002f0a21"/>
    <w:rPr/>
  </w:style>
  <w:style w:type="character" w:styleId="WWAbsatzStandardschriftart1111111111111111111111111" w:customStyle="1">
    <w:name w:val="WW-Absatz-Standardschriftart1111111111111111111111111"/>
    <w:qFormat/>
    <w:rsid w:val="002f0a21"/>
    <w:rPr/>
  </w:style>
  <w:style w:type="character" w:styleId="WWAbsatzStandardschriftart11111111111111111111111111" w:customStyle="1">
    <w:name w:val="WW-Absatz-Standardschriftart11111111111111111111111111"/>
    <w:qFormat/>
    <w:rsid w:val="002f0a21"/>
    <w:rPr/>
  </w:style>
  <w:style w:type="character" w:styleId="WWAbsatzStandardschriftart111111111111111111111111111" w:customStyle="1">
    <w:name w:val="WW-Absatz-Standardschriftart111111111111111111111111111"/>
    <w:qFormat/>
    <w:rsid w:val="002f0a21"/>
    <w:rPr/>
  </w:style>
  <w:style w:type="character" w:styleId="WWAbsatzStandardschriftart1111111111111111111111111111" w:customStyle="1">
    <w:name w:val="WW-Absatz-Standardschriftart1111111111111111111111111111"/>
    <w:qFormat/>
    <w:rsid w:val="002f0a21"/>
    <w:rPr/>
  </w:style>
  <w:style w:type="character" w:styleId="WWAbsatzStandardschriftart11111111111111111111111111111" w:customStyle="1">
    <w:name w:val="WW-Absatz-Standardschriftart11111111111111111111111111111"/>
    <w:qFormat/>
    <w:rsid w:val="002f0a21"/>
    <w:rPr/>
  </w:style>
  <w:style w:type="character" w:styleId="WWAbsatzStandardschriftart111111111111111111111111111111" w:customStyle="1">
    <w:name w:val="WW-Absatz-Standardschriftart111111111111111111111111111111"/>
    <w:qFormat/>
    <w:rsid w:val="002f0a21"/>
    <w:rPr/>
  </w:style>
  <w:style w:type="character" w:styleId="WWAbsatzStandardschriftart1111111111111111111111111111111" w:customStyle="1">
    <w:name w:val="WW-Absatz-Standardschriftart1111111111111111111111111111111"/>
    <w:qFormat/>
    <w:rsid w:val="002f0a21"/>
    <w:rPr/>
  </w:style>
  <w:style w:type="character" w:styleId="WWAbsatzStandardschriftart11111111111111111111111111111111" w:customStyle="1">
    <w:name w:val="WW-Absatz-Standardschriftart11111111111111111111111111111111"/>
    <w:qFormat/>
    <w:rsid w:val="002f0a21"/>
    <w:rPr/>
  </w:style>
  <w:style w:type="character" w:styleId="WWAbsatzStandardschriftart111111111111111111111111111111111" w:customStyle="1">
    <w:name w:val="WW-Absatz-Standardschriftart111111111111111111111111111111111"/>
    <w:qFormat/>
    <w:rsid w:val="002f0a21"/>
    <w:rPr/>
  </w:style>
  <w:style w:type="character" w:styleId="WWAbsatzStandardschriftart1111111111111111111111111111111111" w:customStyle="1">
    <w:name w:val="WW-Absatz-Standardschriftart1111111111111111111111111111111111"/>
    <w:qFormat/>
    <w:rsid w:val="002f0a21"/>
    <w:rPr/>
  </w:style>
  <w:style w:type="character" w:styleId="WWAbsatzStandardschriftart11111111111111111111111111111111111" w:customStyle="1">
    <w:name w:val="WW-Absatz-Standardschriftart11111111111111111111111111111111111"/>
    <w:qFormat/>
    <w:rsid w:val="002f0a21"/>
    <w:rPr/>
  </w:style>
  <w:style w:type="character" w:styleId="WWAbsatzStandardschriftart111111111111111111111111111111111111" w:customStyle="1">
    <w:name w:val="WW-Absatz-Standardschriftart111111111111111111111111111111111111"/>
    <w:qFormat/>
    <w:rsid w:val="002f0a21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2f0a21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2f0a21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2f0a21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2f0a21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2f0a21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2f0a21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2f0a21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2f0a21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2f0a21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2f0a21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2f0a21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2f0a21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2f0a21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2f0a21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2f0a21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2f0a21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2f0a21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2f0a21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2f0a21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2f0a21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2f0a21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2f0a21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2f0a21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2f0a21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2f0a21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2f0a21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2f0a21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2f0a21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2f0a21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2f0a21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sid w:val="002f0a21"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sid w:val="002f0a21"/>
    <w:rPr/>
  </w:style>
  <w:style w:type="character" w:styleId="Znakypropoznmkupodarou" w:customStyle="1">
    <w:name w:val="Znaky pro poznámku pod čarou"/>
    <w:qFormat/>
    <w:rsid w:val="002f0a21"/>
    <w:rPr/>
  </w:style>
  <w:style w:type="character" w:styleId="Symbolyproslovn" w:customStyle="1">
    <w:name w:val="Symboly pro číslování"/>
    <w:qFormat/>
    <w:rsid w:val="002f0a21"/>
    <w:rPr/>
  </w:style>
  <w:style w:type="character" w:styleId="Odrky" w:customStyle="1">
    <w:name w:val="Odrážky"/>
    <w:qFormat/>
    <w:rsid w:val="002f0a21"/>
    <w:rPr>
      <w:rFonts w:ascii="StarSymbol" w:hAnsi="StarSymbol" w:eastAsia="StarSymbol" w:cs="StarSymbol"/>
      <w:sz w:val="18"/>
      <w:szCs w:val="18"/>
    </w:rPr>
  </w:style>
  <w:style w:type="character" w:styleId="Znakyprovysvtlivky" w:customStyle="1">
    <w:name w:val="Znaky pro vysvětlivky"/>
    <w:qFormat/>
    <w:rsid w:val="002f0a21"/>
    <w:rPr/>
  </w:style>
  <w:style w:type="character" w:styleId="Internetovodkaz">
    <w:name w:val="Internetový odkaz"/>
    <w:rsid w:val="002f0a21"/>
    <w:rPr>
      <w:color w:val="000080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StarSymbol"/>
      <w:sz w:val="18"/>
      <w:szCs w:val="18"/>
    </w:rPr>
  </w:style>
  <w:style w:type="character" w:styleId="ListLabel3">
    <w:name w:val="ListLabel 3"/>
    <w:qFormat/>
    <w:rPr>
      <w:rFonts w:cs="StarSymbol"/>
      <w:sz w:val="18"/>
      <w:szCs w:val="18"/>
    </w:rPr>
  </w:style>
  <w:style w:type="character" w:styleId="ListLabel4">
    <w:name w:val="ListLabel 4"/>
    <w:qFormat/>
    <w:rPr>
      <w:rFonts w:cs="StarSymbol"/>
      <w:sz w:val="18"/>
      <w:szCs w:val="18"/>
    </w:rPr>
  </w:style>
  <w:style w:type="character" w:styleId="ListLabel5">
    <w:name w:val="ListLabel 5"/>
    <w:qFormat/>
    <w:rPr>
      <w:rFonts w:cs="StarSymbol"/>
      <w:sz w:val="18"/>
      <w:szCs w:val="18"/>
    </w:rPr>
  </w:style>
  <w:style w:type="character" w:styleId="ListLabel6">
    <w:name w:val="ListLabel 6"/>
    <w:qFormat/>
    <w:rPr>
      <w:rFonts w:cs="StarSymbol"/>
      <w:sz w:val="18"/>
      <w:szCs w:val="18"/>
    </w:rPr>
  </w:style>
  <w:style w:type="character" w:styleId="ListLabel7">
    <w:name w:val="ListLabel 7"/>
    <w:qFormat/>
    <w:rPr>
      <w:rFonts w:cs="StarSymbol"/>
      <w:sz w:val="18"/>
      <w:szCs w:val="18"/>
    </w:rPr>
  </w:style>
  <w:style w:type="character" w:styleId="ListLabel8">
    <w:name w:val="ListLabel 8"/>
    <w:qFormat/>
    <w:rPr>
      <w:rFonts w:cs="StarSymbol"/>
      <w:sz w:val="18"/>
      <w:szCs w:val="18"/>
    </w:rPr>
  </w:style>
  <w:style w:type="character" w:styleId="ListLabel9">
    <w:name w:val="ListLabel 9"/>
    <w:qFormat/>
    <w:rPr>
      <w:rFonts w:cs="StarSymbol"/>
      <w:sz w:val="18"/>
      <w:szCs w:val="18"/>
    </w:rPr>
  </w:style>
  <w:style w:type="character" w:styleId="ListLabel10">
    <w:name w:val="ListLabel 10"/>
    <w:qFormat/>
    <w:rPr>
      <w:rFonts w:cs="StarSymbol"/>
      <w:sz w:val="18"/>
      <w:szCs w:val="18"/>
    </w:rPr>
  </w:style>
  <w:style w:type="character" w:styleId="ListLabel11">
    <w:name w:val="ListLabel 11"/>
    <w:qFormat/>
    <w:rPr>
      <w:rFonts w:cs="StarSymbol"/>
      <w:sz w:val="18"/>
      <w:szCs w:val="18"/>
    </w:rPr>
  </w:style>
  <w:style w:type="character" w:styleId="ListLabel12">
    <w:name w:val="ListLabel 12"/>
    <w:qFormat/>
    <w:rPr>
      <w:rFonts w:cs="StarSymbol"/>
      <w:sz w:val="18"/>
      <w:szCs w:val="18"/>
    </w:rPr>
  </w:style>
  <w:style w:type="character" w:styleId="ListLabel13">
    <w:name w:val="ListLabel 13"/>
    <w:qFormat/>
    <w:rPr>
      <w:rFonts w:cs="StarSymbol"/>
      <w:sz w:val="18"/>
      <w:szCs w:val="18"/>
    </w:rPr>
  </w:style>
  <w:style w:type="character" w:styleId="ListLabel14">
    <w:name w:val="ListLabel 14"/>
    <w:qFormat/>
    <w:rPr>
      <w:rFonts w:cs="StarSymbol"/>
      <w:sz w:val="18"/>
      <w:szCs w:val="18"/>
    </w:rPr>
  </w:style>
  <w:style w:type="character" w:styleId="ListLabel15">
    <w:name w:val="ListLabel 15"/>
    <w:qFormat/>
    <w:rPr>
      <w:rFonts w:cs="StarSymbol"/>
      <w:sz w:val="18"/>
      <w:szCs w:val="18"/>
    </w:rPr>
  </w:style>
  <w:style w:type="character" w:styleId="ListLabel16">
    <w:name w:val="ListLabel 16"/>
    <w:qFormat/>
    <w:rPr>
      <w:rFonts w:cs="StarSymbol"/>
      <w:sz w:val="18"/>
      <w:szCs w:val="18"/>
    </w:rPr>
  </w:style>
  <w:style w:type="character" w:styleId="ListLabel17">
    <w:name w:val="ListLabel 17"/>
    <w:qFormat/>
    <w:rPr>
      <w:rFonts w:cs="StarSymbol"/>
      <w:sz w:val="18"/>
      <w:szCs w:val="18"/>
    </w:rPr>
  </w:style>
  <w:style w:type="character" w:styleId="ListLabel18">
    <w:name w:val="ListLabel 18"/>
    <w:qFormat/>
    <w:rPr>
      <w:rFonts w:cs="StarSymbol"/>
      <w:sz w:val="18"/>
      <w:szCs w:val="18"/>
    </w:rPr>
  </w:style>
  <w:style w:type="character" w:styleId="ListLabel19">
    <w:name w:val="ListLabel 19"/>
    <w:qFormat/>
    <w:rPr>
      <w:rFonts w:cs="StarSymbol"/>
      <w:sz w:val="18"/>
      <w:szCs w:val="18"/>
    </w:rPr>
  </w:style>
  <w:style w:type="character" w:styleId="ListLabel20">
    <w:name w:val="ListLabel 20"/>
    <w:qFormat/>
    <w:rPr>
      <w:rFonts w:eastAsia="Times New Roman" w:cs="Times New Roman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eastAsia="Times New Roman" w:cs="Times New Roman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eastAsia="Times New Roman" w:cs="Times New Roman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eastAsia="Times New Roman" w:cs="Times New Roman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eastAsia="Times New Roman" w:cs="Times New Roman"/>
      <w:b/>
    </w:rPr>
  </w:style>
  <w:style w:type="character" w:styleId="ListLabel37">
    <w:name w:val="ListLabel 37"/>
    <w:qFormat/>
    <w:rPr>
      <w:rFonts w:eastAsia="Times New Roman" w:cs="Times New Roman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paragraph" w:styleId="Nadpis" w:customStyle="1">
    <w:name w:val="Nadpis"/>
    <w:basedOn w:val="Normal"/>
    <w:next w:val="Tlotextu"/>
    <w:qFormat/>
    <w:rsid w:val="002f0a21"/>
    <w:pPr>
      <w:keepNext w:val="true"/>
      <w:spacing w:before="240" w:after="120"/>
    </w:pPr>
    <w:rPr>
      <w:rFonts w:ascii="Arial" w:hAnsi="Arial" w:eastAsia="MS Mincho"/>
      <w:sz w:val="28"/>
      <w:szCs w:val="28"/>
    </w:rPr>
  </w:style>
  <w:style w:type="paragraph" w:styleId="Tlotextu">
    <w:name w:val="Body Text"/>
    <w:basedOn w:val="Normal"/>
    <w:rsid w:val="002f0a21"/>
    <w:pPr>
      <w:spacing w:before="0" w:after="120"/>
    </w:pPr>
    <w:rPr/>
  </w:style>
  <w:style w:type="paragraph" w:styleId="Seznam">
    <w:name w:val="List"/>
    <w:basedOn w:val="Tlotextu"/>
    <w:rsid w:val="002f0a21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2f0a21"/>
    <w:pPr>
      <w:suppressLineNumbers/>
    </w:pPr>
    <w:rPr/>
  </w:style>
  <w:style w:type="paragraph" w:styleId="Caption">
    <w:name w:val="caption"/>
    <w:basedOn w:val="Normal"/>
    <w:qFormat/>
    <w:rsid w:val="002f0a21"/>
    <w:pPr>
      <w:suppressLineNumbers/>
      <w:spacing w:before="120" w:after="120"/>
    </w:pPr>
    <w:rPr>
      <w:rFonts w:cs="Mangal"/>
      <w:i/>
      <w:iCs/>
    </w:rPr>
  </w:style>
  <w:style w:type="paragraph" w:styleId="Titulek1" w:customStyle="1">
    <w:name w:val="Titulek1"/>
    <w:basedOn w:val="Normal"/>
    <w:qFormat/>
    <w:rsid w:val="002f0a21"/>
    <w:pPr>
      <w:suppressLineNumbers/>
      <w:spacing w:before="120" w:after="120"/>
    </w:pPr>
    <w:rPr>
      <w:i/>
      <w:iCs/>
      <w:sz w:val="20"/>
      <w:szCs w:val="20"/>
    </w:rPr>
  </w:style>
  <w:style w:type="paragraph" w:styleId="Quote">
    <w:name w:val="Quote"/>
    <w:basedOn w:val="Normal"/>
    <w:qFormat/>
    <w:rsid w:val="002f0a21"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LibreOffice/6.1.5.2$Windows_x86 LibreOffice_project/90f8dcf33c87b3705e78202e3df5142b201bd805</Application>
  <Pages>2</Pages>
  <Words>587</Words>
  <Characters>3089</Characters>
  <CharactersWithSpaces>3787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2018-03-12T22:09:00Z</dcterms:created>
  <dc:creator>Marie Rubešová</dc:creator>
  <dc:description/>
  <dc:language>cs-CZ</dc:language>
  <cp:lastModifiedBy/>
  <cp:lastPrinted>2019-04-25T12:00:27Z</cp:lastPrinted>
  <dcterms:modified xsi:type="dcterms:W3CDTF">2019-04-25T12:03:05Z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