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F2ED" w14:textId="00641638" w:rsidR="00A24057" w:rsidRDefault="00A24057" w:rsidP="00A24057">
      <w:pPr>
        <w:spacing w:after="57" w:line="276" w:lineRule="auto"/>
        <w:jc w:val="center"/>
      </w:pPr>
      <w:proofErr w:type="gramStart"/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 </w:t>
      </w:r>
      <w:r w:rsidR="00A9719A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2021</w:t>
      </w:r>
    </w:p>
    <w:p w14:paraId="42346A1B" w14:textId="7059FDC9" w:rsidR="00A24057" w:rsidRDefault="00A24057" w:rsidP="00A24057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A9719A">
        <w:rPr>
          <w:rFonts w:eastAsia="Times New Roman"/>
        </w:rPr>
        <w:t>1</w:t>
      </w:r>
      <w:r>
        <w:rPr>
          <w:rFonts w:eastAsia="Times New Roman"/>
        </w:rPr>
        <w:t xml:space="preserve">. </w:t>
      </w:r>
      <w:r w:rsidR="00A9719A">
        <w:rPr>
          <w:rFonts w:eastAsia="Times New Roman"/>
        </w:rPr>
        <w:t>prosince</w:t>
      </w:r>
      <w:r>
        <w:rPr>
          <w:rFonts w:eastAsia="Times New Roman"/>
        </w:rPr>
        <w:t xml:space="preserve"> 2</w:t>
      </w:r>
      <w:r>
        <w:t>021</w:t>
      </w:r>
    </w:p>
    <w:p w14:paraId="6FD758E2" w14:textId="77777777" w:rsidR="00A24057" w:rsidRDefault="00A24057" w:rsidP="00A24057">
      <w:pPr>
        <w:jc w:val="center"/>
        <w:rPr>
          <w:rFonts w:eastAsia="Times New Roman"/>
        </w:rPr>
      </w:pPr>
    </w:p>
    <w:p w14:paraId="3379D674" w14:textId="77777777" w:rsidR="00A24057" w:rsidRDefault="00A24057" w:rsidP="00A2405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  <w:proofErr w:type="gramEnd"/>
    </w:p>
    <w:p w14:paraId="7A7719C4" w14:textId="77777777" w:rsidR="00A24057" w:rsidRDefault="00A24057" w:rsidP="00A24057"/>
    <w:p w14:paraId="4624656B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</w:p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0CFCE046" w14:textId="73FDFDD8" w:rsidR="00A24057" w:rsidRDefault="00A9719A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color w:val="FF0000"/>
        </w:rPr>
      </w:pPr>
      <w:r>
        <w:rPr>
          <w:rFonts w:eastAsia="Times New Roman"/>
          <w:iCs/>
        </w:rPr>
        <w:t>Rozpočet obce na rok 2022</w:t>
      </w:r>
      <w:r w:rsidR="00EA7EDD">
        <w:rPr>
          <w:rFonts w:eastAsia="Times New Roman"/>
          <w:iCs/>
        </w:rPr>
        <w:t xml:space="preserve"> </w:t>
      </w:r>
      <w:r w:rsidR="00217589">
        <w:rPr>
          <w:rFonts w:eastAsia="Times New Roman"/>
          <w:iCs/>
        </w:rPr>
        <w:t xml:space="preserve">jako schodkový s příjmy </w:t>
      </w:r>
      <w:r w:rsidR="002F533C">
        <w:rPr>
          <w:rFonts w:eastAsia="Times New Roman"/>
          <w:iCs/>
        </w:rPr>
        <w:t xml:space="preserve">2 800 500 </w:t>
      </w:r>
      <w:r w:rsidR="00217589">
        <w:rPr>
          <w:rFonts w:eastAsia="Times New Roman"/>
          <w:iCs/>
        </w:rPr>
        <w:t>a výdaji</w:t>
      </w:r>
      <w:r w:rsidR="002F533C">
        <w:rPr>
          <w:rFonts w:eastAsia="Times New Roman"/>
          <w:iCs/>
        </w:rPr>
        <w:t xml:space="preserve"> 3 388 500 Kč</w:t>
      </w:r>
    </w:p>
    <w:p w14:paraId="7861BFAF" w14:textId="117D6230" w:rsidR="003078E1" w:rsidRDefault="002F533C" w:rsidP="003078E1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color w:val="FF0000"/>
        </w:rPr>
      </w:pPr>
      <w:r>
        <w:rPr>
          <w:rFonts w:eastAsia="Times New Roman"/>
          <w:iCs/>
        </w:rPr>
        <w:t>OZV obce 2</w:t>
      </w:r>
      <w:r w:rsidR="00A9719A">
        <w:rPr>
          <w:rFonts w:eastAsia="Times New Roman"/>
          <w:iCs/>
        </w:rPr>
        <w:t>/2021 o stanovení obecního systému odpadového hospodářství</w:t>
      </w:r>
    </w:p>
    <w:p w14:paraId="24C7AAD3" w14:textId="7646387C" w:rsidR="00A24057" w:rsidRPr="00A9719A" w:rsidRDefault="002F533C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</w:rPr>
        <w:t>OZV obce 3/2021</w:t>
      </w:r>
      <w:r w:rsidR="00217589">
        <w:rPr>
          <w:rFonts w:eastAsia="Times New Roman"/>
        </w:rPr>
        <w:t xml:space="preserve"> komunální odpad ve výši 600 Kč/os, za děti do 6 let a osoby nad 75 let 300 Kč</w:t>
      </w:r>
    </w:p>
    <w:p w14:paraId="166E588B" w14:textId="1050BD0F" w:rsidR="00217589" w:rsidRDefault="00217589" w:rsidP="00217589">
      <w:pPr>
        <w:numPr>
          <w:ilvl w:val="0"/>
          <w:numId w:val="2"/>
        </w:numPr>
        <w:spacing w:line="276" w:lineRule="auto"/>
        <w:jc w:val="both"/>
      </w:pPr>
      <w:r>
        <w:rPr>
          <w:rFonts w:eastAsia="Times New Roman"/>
        </w:rPr>
        <w:t>Cena vodného 40 Kč/m a 400 Kč pevná složka</w:t>
      </w:r>
    </w:p>
    <w:p w14:paraId="32524F45" w14:textId="79771FA7" w:rsidR="00A9719A" w:rsidRPr="00A9719A" w:rsidRDefault="00217589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t>Plán inventur za rok 2021</w:t>
      </w:r>
    </w:p>
    <w:p w14:paraId="6899C8DF" w14:textId="228EFD58" w:rsidR="00A9719A" w:rsidRDefault="00A9719A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</w:rPr>
        <w:t>Rozpočtové opatření 3/2021</w:t>
      </w:r>
      <w:r w:rsidR="00217589">
        <w:rPr>
          <w:rFonts w:eastAsia="Times New Roman"/>
        </w:rPr>
        <w:t xml:space="preserve"> s příjmy a výdaji ve výši </w:t>
      </w:r>
      <w:r w:rsidR="002F533C">
        <w:rPr>
          <w:rFonts w:eastAsia="Times New Roman"/>
        </w:rPr>
        <w:t>138</w:t>
      </w:r>
      <w:bookmarkStart w:id="0" w:name="_GoBack"/>
      <w:bookmarkEnd w:id="0"/>
      <w:r w:rsidR="002F533C">
        <w:rPr>
          <w:rFonts w:eastAsia="Times New Roman"/>
        </w:rPr>
        <w:t xml:space="preserve"> 000 Kč</w:t>
      </w:r>
    </w:p>
    <w:p w14:paraId="1AF12836" w14:textId="77777777" w:rsidR="00A24057" w:rsidRDefault="00A24057" w:rsidP="00A24057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144F927C" w14:textId="2CA93ADC" w:rsidR="00A24057" w:rsidRDefault="00A24057" w:rsidP="00C943E7">
      <w:pPr>
        <w:pStyle w:val="Odstavecseseznamem"/>
        <w:numPr>
          <w:ilvl w:val="0"/>
          <w:numId w:val="4"/>
        </w:numPr>
        <w:spacing w:after="126"/>
      </w:pPr>
      <w:r w:rsidRPr="00C943E7">
        <w:rPr>
          <w:rFonts w:eastAsia="Times New Roman"/>
          <w:b/>
          <w:bCs/>
        </w:rPr>
        <w:t>bere na vědomí:</w:t>
      </w:r>
    </w:p>
    <w:p w14:paraId="1BBE26B9" w14:textId="20BF12F1" w:rsidR="004D2C51" w:rsidRDefault="00E8007F" w:rsidP="00A24057">
      <w:pPr>
        <w:numPr>
          <w:ilvl w:val="0"/>
          <w:numId w:val="2"/>
        </w:numPr>
        <w:spacing w:line="276" w:lineRule="auto"/>
        <w:jc w:val="both"/>
      </w:pPr>
      <w:r>
        <w:t>Rozpočtové opatření 2/2021</w:t>
      </w:r>
      <w:r w:rsidR="00217589">
        <w:t xml:space="preserve"> s příjmy a výdaji ve výši 31 000 Kč</w:t>
      </w:r>
    </w:p>
    <w:p w14:paraId="021EEF3C" w14:textId="4A453481" w:rsidR="00E8007F" w:rsidRDefault="00E8007F" w:rsidP="00A24057">
      <w:pPr>
        <w:numPr>
          <w:ilvl w:val="0"/>
          <w:numId w:val="2"/>
        </w:numPr>
        <w:spacing w:line="276" w:lineRule="auto"/>
        <w:jc w:val="both"/>
      </w:pPr>
      <w:r>
        <w:t>Výsledky rozboru vody, vzorek v</w:t>
      </w:r>
      <w:r w:rsidR="00217589">
        <w:t xml:space="preserve">ody vyhovuje, vyšší obsah </w:t>
      </w:r>
      <w:proofErr w:type="spellStart"/>
      <w:r w:rsidR="00217589">
        <w:t>Fe</w:t>
      </w:r>
      <w:proofErr w:type="spellEnd"/>
    </w:p>
    <w:p w14:paraId="7C1E14EF" w14:textId="6DAAED9B" w:rsidR="00E8007F" w:rsidRDefault="00E8007F" w:rsidP="002F533C">
      <w:pPr>
        <w:numPr>
          <w:ilvl w:val="0"/>
          <w:numId w:val="2"/>
        </w:numPr>
        <w:spacing w:line="276" w:lineRule="auto"/>
        <w:jc w:val="both"/>
      </w:pPr>
      <w:r>
        <w:t>Žádost p. Vojtové o připojení na vodovod</w:t>
      </w:r>
      <w:r w:rsidR="002F533C">
        <w:t xml:space="preserve"> a </w:t>
      </w:r>
      <w:r w:rsidR="00A17BF2">
        <w:t>o pronájem pozemku</w:t>
      </w:r>
      <w:r w:rsidR="00217589">
        <w:t xml:space="preserve"> </w:t>
      </w:r>
      <w:proofErr w:type="spellStart"/>
      <w:proofErr w:type="gramStart"/>
      <w:r w:rsidR="00217589">
        <w:t>p.č</w:t>
      </w:r>
      <w:proofErr w:type="spellEnd"/>
      <w:r w:rsidR="00217589">
        <w:t>.</w:t>
      </w:r>
      <w:proofErr w:type="gramEnd"/>
      <w:r w:rsidR="00217589">
        <w:t xml:space="preserve"> 361/2</w:t>
      </w:r>
    </w:p>
    <w:p w14:paraId="516A42F3" w14:textId="7AB91A36" w:rsidR="002F533C" w:rsidRDefault="002F533C" w:rsidP="002F533C">
      <w:pPr>
        <w:numPr>
          <w:ilvl w:val="0"/>
          <w:numId w:val="2"/>
        </w:numPr>
        <w:spacing w:line="276" w:lineRule="auto"/>
        <w:jc w:val="both"/>
      </w:pPr>
      <w:r>
        <w:t xml:space="preserve">Termín </w:t>
      </w:r>
      <w:proofErr w:type="spellStart"/>
      <w:r>
        <w:t>Úherčického</w:t>
      </w:r>
      <w:proofErr w:type="spellEnd"/>
      <w:r>
        <w:t xml:space="preserve"> sekáče </w:t>
      </w:r>
      <w:proofErr w:type="gramStart"/>
      <w:r>
        <w:t>13.8.2022</w:t>
      </w:r>
      <w:proofErr w:type="gramEnd"/>
    </w:p>
    <w:p w14:paraId="485DD6FF" w14:textId="77777777" w:rsidR="00A24057" w:rsidRPr="00E41EC8" w:rsidRDefault="00A24057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7E12248E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>řešit neoprá</w:t>
      </w:r>
      <w:r w:rsidR="00A9719A">
        <w:t xml:space="preserve">vněné užívání pozemku </w:t>
      </w:r>
      <w:proofErr w:type="spellStart"/>
      <w:proofErr w:type="gramStart"/>
      <w:r w:rsidR="00A9719A">
        <w:t>p.č</w:t>
      </w:r>
      <w:proofErr w:type="spellEnd"/>
      <w:r w:rsidR="00A9719A">
        <w:t>.</w:t>
      </w:r>
      <w:proofErr w:type="gramEnd"/>
      <w:r w:rsidR="00A9719A">
        <w:t xml:space="preserve"> 431</w:t>
      </w:r>
    </w:p>
    <w:p w14:paraId="712AC8A5" w14:textId="77777777" w:rsidR="00A24057" w:rsidRDefault="00A24057" w:rsidP="00A24057">
      <w:pPr>
        <w:spacing w:line="276" w:lineRule="auto"/>
        <w:ind w:left="720" w:firstLine="698"/>
      </w:pPr>
      <w:r>
        <w:t>Zodpovídá: starosta, místostarosta</w:t>
      </w:r>
      <w:r>
        <w:tab/>
      </w:r>
      <w:r>
        <w:tab/>
      </w:r>
      <w:r>
        <w:tab/>
        <w:t>Termín: příští zastupitelstvo</w:t>
      </w:r>
    </w:p>
    <w:p w14:paraId="11604FCA" w14:textId="69638E9D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</w:pPr>
      <w:r>
        <w:rPr>
          <w:rFonts w:eastAsia="Times New Roman"/>
          <w:iCs/>
        </w:rPr>
        <w:t xml:space="preserve"> vyčištění vodojemu </w:t>
      </w:r>
    </w:p>
    <w:p w14:paraId="36E1B6F3" w14:textId="77777777" w:rsidR="00A24057" w:rsidRDefault="00A24057" w:rsidP="00A24057">
      <w:pPr>
        <w:spacing w:line="276" w:lineRule="auto"/>
        <w:ind w:left="720" w:firstLine="698"/>
      </w:pPr>
      <w:r>
        <w:rPr>
          <w:rFonts w:eastAsia="Times New Roman"/>
        </w:rPr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C345575" w14:textId="56CB90E5" w:rsidR="00A24057" w:rsidRDefault="00A9719A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opravit</w:t>
      </w:r>
      <w:r w:rsidR="00A24057">
        <w:rPr>
          <w:rFonts w:eastAsia="Times New Roman"/>
        </w:rPr>
        <w:t xml:space="preserve"> dětské hřiště</w:t>
      </w:r>
    </w:p>
    <w:p w14:paraId="4EBF206D" w14:textId="77777777" w:rsidR="00A24057" w:rsidRDefault="00A24057" w:rsidP="00A24057">
      <w:pPr>
        <w:spacing w:line="276" w:lineRule="auto"/>
        <w:ind w:left="1418"/>
      </w:pPr>
      <w:r>
        <w:rPr>
          <w:rFonts w:eastAsia="Times New Roman"/>
        </w:rPr>
        <w:t>Zodpovídá: všichni zastupitelé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54BD4E9" w14:textId="229F8955" w:rsidR="00A24057" w:rsidRDefault="00C943E7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odhlášení služby T - mobile</w:t>
      </w:r>
    </w:p>
    <w:p w14:paraId="1933A3EC" w14:textId="744D38A2" w:rsidR="00A24057" w:rsidRDefault="00A24057" w:rsidP="00A24057">
      <w:pPr>
        <w:tabs>
          <w:tab w:val="left" w:pos="-76"/>
        </w:tabs>
        <w:spacing w:line="276" w:lineRule="auto"/>
        <w:ind w:left="644" w:hanging="36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Zodpovídá: </w:t>
      </w:r>
      <w:r w:rsidR="00C943E7">
        <w:rPr>
          <w:rFonts w:eastAsia="Times New Roman"/>
        </w:rPr>
        <w:t xml:space="preserve">Horák </w:t>
      </w:r>
      <w:r w:rsidR="00C943E7">
        <w:rPr>
          <w:rFonts w:eastAsia="Times New Roman"/>
        </w:rPr>
        <w:tab/>
      </w:r>
      <w:r w:rsidR="00C943E7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Termín: </w:t>
      </w:r>
      <w:r w:rsidR="00C943E7">
        <w:rPr>
          <w:rFonts w:eastAsia="Times New Roman"/>
        </w:rPr>
        <w:t>31. říjen 2021</w:t>
      </w:r>
    </w:p>
    <w:p w14:paraId="0D8C2326" w14:textId="77777777" w:rsidR="00A24057" w:rsidRDefault="00A24057" w:rsidP="00A24057">
      <w:pPr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r>
        <w:rPr>
          <w:rFonts w:eastAsia="Times New Roman"/>
        </w:rPr>
        <w:t xml:space="preserve">řešit umístění </w:t>
      </w:r>
      <w:proofErr w:type="spellStart"/>
      <w:r>
        <w:rPr>
          <w:rFonts w:eastAsia="Times New Roman"/>
        </w:rPr>
        <w:t>kontejneroviště</w:t>
      </w:r>
      <w:proofErr w:type="spellEnd"/>
    </w:p>
    <w:p w14:paraId="542D33BB" w14:textId="77777777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10F06130" w14:textId="28B1EF53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0CD1878" w14:textId="77777777" w:rsidR="00A24057" w:rsidRDefault="00A24057" w:rsidP="00A24057">
      <w:pPr>
        <w:spacing w:line="276" w:lineRule="auto"/>
        <w:ind w:left="360"/>
      </w:pPr>
    </w:p>
    <w:p w14:paraId="44E9042B" w14:textId="77777777" w:rsidR="00A24057" w:rsidRDefault="00A24057" w:rsidP="00A24057">
      <w:pPr>
        <w:ind w:left="360"/>
      </w:pPr>
    </w:p>
    <w:p w14:paraId="3A51B86B" w14:textId="4389327D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A17BF2">
        <w:rPr>
          <w:rFonts w:eastAsia="Times New Roman"/>
        </w:rPr>
        <w:t>1</w:t>
      </w:r>
      <w:r>
        <w:rPr>
          <w:rFonts w:eastAsia="Times New Roman"/>
        </w:rPr>
        <w:t xml:space="preserve">. </w:t>
      </w:r>
      <w:r w:rsidR="00A17BF2">
        <w:rPr>
          <w:rFonts w:eastAsia="Times New Roman"/>
        </w:rPr>
        <w:t>prosince</w:t>
      </w:r>
      <w:r>
        <w:rPr>
          <w:rFonts w:eastAsia="Times New Roman"/>
        </w:rPr>
        <w:t xml:space="preserve"> 2021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238D1CCD" w14:textId="77777777" w:rsidR="00A24057" w:rsidRDefault="00A24057" w:rsidP="00A24057">
      <w:r>
        <w:rPr>
          <w:rFonts w:eastAsia="Times New Roman"/>
        </w:rPr>
        <w:t xml:space="preserve">        </w:t>
      </w:r>
    </w:p>
    <w:p w14:paraId="7796B5EB" w14:textId="77777777" w:rsidR="00A24057" w:rsidRDefault="00A24057" w:rsidP="00A24057">
      <w:pPr>
        <w:ind w:left="709" w:firstLine="709"/>
        <w:rPr>
          <w:rFonts w:eastAsia="Times New Roman"/>
        </w:rPr>
      </w:pPr>
    </w:p>
    <w:p w14:paraId="6BCDE337" w14:textId="77777777" w:rsidR="00A24057" w:rsidRDefault="00A24057" w:rsidP="00A24057">
      <w:pPr>
        <w:ind w:left="709" w:firstLine="709"/>
      </w:pPr>
      <w:r>
        <w:rPr>
          <w:rFonts w:eastAsia="Times New Roman"/>
        </w:rPr>
        <w:t xml:space="preserve">Tomáš Zaplatílek </w:t>
      </w:r>
      <w:r>
        <w:tab/>
      </w:r>
      <w:r>
        <w:tab/>
        <w:t xml:space="preserve">       </w:t>
      </w:r>
      <w:r>
        <w:tab/>
      </w:r>
      <w:r>
        <w:tab/>
      </w:r>
      <w:r>
        <w:tab/>
        <w:t>Bc. Filip Novotný</w:t>
      </w:r>
      <w:r>
        <w:rPr>
          <w:rFonts w:eastAsia="Times New Roman"/>
        </w:rPr>
        <w:t xml:space="preserve"> </w:t>
      </w:r>
    </w:p>
    <w:p w14:paraId="5492B615" w14:textId="77777777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>
        <w:rPr>
          <w:rFonts w:eastAsia="Times New Roman"/>
        </w:rPr>
        <w:t xml:space="preserve">     </w:t>
      </w:r>
      <w:r>
        <w:t>starosta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p w14:paraId="1B601C46" w14:textId="77777777" w:rsidR="00A24057" w:rsidRDefault="00A24057" w:rsidP="00A24057">
      <w:pPr>
        <w:rPr>
          <w:rFonts w:eastAsia="Times New Roman"/>
        </w:rPr>
      </w:pP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CE28574A"/>
    <w:lvl w:ilvl="0" w:tplc="40CC439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57"/>
    <w:rsid w:val="00113CF3"/>
    <w:rsid w:val="0016128B"/>
    <w:rsid w:val="00217589"/>
    <w:rsid w:val="002F533C"/>
    <w:rsid w:val="003078E1"/>
    <w:rsid w:val="00377A18"/>
    <w:rsid w:val="004D2C51"/>
    <w:rsid w:val="00550061"/>
    <w:rsid w:val="005C2997"/>
    <w:rsid w:val="00653829"/>
    <w:rsid w:val="0071615E"/>
    <w:rsid w:val="0090433C"/>
    <w:rsid w:val="009A16DC"/>
    <w:rsid w:val="00A17BF2"/>
    <w:rsid w:val="00A24057"/>
    <w:rsid w:val="00A9719A"/>
    <w:rsid w:val="00BF73EC"/>
    <w:rsid w:val="00C01FD8"/>
    <w:rsid w:val="00C943E7"/>
    <w:rsid w:val="00D67372"/>
    <w:rsid w:val="00E261A9"/>
    <w:rsid w:val="00E8007F"/>
    <w:rsid w:val="00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0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3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E7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Petra Bednářová</cp:lastModifiedBy>
  <cp:revision>24</cp:revision>
  <cp:lastPrinted>2021-11-03T13:55:00Z</cp:lastPrinted>
  <dcterms:created xsi:type="dcterms:W3CDTF">2021-09-14T07:55:00Z</dcterms:created>
  <dcterms:modified xsi:type="dcterms:W3CDTF">2021-12-08T18:56:00Z</dcterms:modified>
</cp:coreProperties>
</file>