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76"/>
        <w:jc w:val="center"/>
        <w:rPr/>
      </w:pPr>
      <w:r>
        <w:rPr>
          <w:b/>
          <w:bCs/>
          <w:sz w:val="28"/>
          <w:szCs w:val="28"/>
          <w:u w:val="single"/>
        </w:rPr>
        <w:t>Zápis z veřejného zasedání zastupitelstva obce Úherčice</w:t>
      </w:r>
    </w:p>
    <w:p>
      <w:pPr>
        <w:pStyle w:val="Normal"/>
        <w:jc w:val="center"/>
        <w:rPr/>
      </w:pPr>
      <w:r>
        <w:rPr>
          <w:b/>
          <w:bCs/>
          <w:sz w:val="28"/>
          <w:szCs w:val="28"/>
          <w:u w:val="single"/>
        </w:rPr>
        <w:t>konaného dne</w:t>
      </w:r>
      <w:r>
        <w:rPr>
          <w:rFonts w:eastAsia="Times New Roman" w:cs="Times New Roman"/>
          <w:b/>
          <w:bCs/>
          <w:sz w:val="28"/>
          <w:szCs w:val="28"/>
          <w:u w:val="single"/>
        </w:rPr>
        <w:t xml:space="preserve">  11. </w:t>
      </w:r>
      <w:r>
        <w:rPr>
          <w:rFonts w:eastAsia="Times New Roman" w:cs="Times New Roman"/>
          <w:b/>
          <w:bCs/>
          <w:sz w:val="28"/>
          <w:szCs w:val="28"/>
          <w:u w:val="single"/>
          <w:lang w:eastAsia="zh-CN" w:bidi="cs-CZ"/>
        </w:rPr>
        <w:t>břez</w:t>
      </w:r>
      <w:r>
        <w:rPr>
          <w:rFonts w:eastAsia="Times New Roman" w:cs="Times New Roman"/>
          <w:b/>
          <w:bCs/>
          <w:sz w:val="28"/>
          <w:szCs w:val="28"/>
          <w:u w:val="single"/>
        </w:rPr>
        <w:t xml:space="preserve">na  </w:t>
      </w:r>
      <w:r>
        <w:rPr>
          <w:b/>
          <w:bCs/>
          <w:sz w:val="28"/>
          <w:szCs w:val="28"/>
          <w:u w:val="single"/>
        </w:rPr>
        <w:t>2020 v budově OÚ</w:t>
      </w:r>
    </w:p>
    <w:p>
      <w:pPr>
        <w:pStyle w:val="Normal"/>
        <w:rPr>
          <w:b/>
          <w:b/>
          <w:bCs/>
          <w:sz w:val="28"/>
          <w:szCs w:val="28"/>
          <w:u w:val="single"/>
        </w:rPr>
      </w:pPr>
      <w:r>
        <w:rPr>
          <w:b/>
          <w:bCs/>
          <w:sz w:val="28"/>
          <w:szCs w:val="28"/>
          <w:u w:val="single"/>
        </w:rPr>
      </w:r>
    </w:p>
    <w:p>
      <w:pPr>
        <w:pStyle w:val="Normal"/>
        <w:rPr/>
      </w:pPr>
      <w:r>
        <w:rPr/>
      </w:r>
    </w:p>
    <w:p>
      <w:pPr>
        <w:pStyle w:val="Normal"/>
        <w:rPr/>
      </w:pPr>
      <w:r>
        <w:rPr/>
        <w:t>Začátek zasedání:</w:t>
      </w:r>
      <w:r>
        <w:rPr>
          <w:rFonts w:eastAsia="Times New Roman" w:cs="Times New Roman"/>
        </w:rPr>
        <w:t xml:space="preserve"> v </w:t>
      </w:r>
      <w:r>
        <w:rPr/>
        <w:t>18:00 hodin</w:t>
      </w:r>
    </w:p>
    <w:p>
      <w:pPr>
        <w:pStyle w:val="Normal"/>
        <w:rPr/>
      </w:pPr>
      <w:r>
        <w:rPr/>
      </w:r>
    </w:p>
    <w:p>
      <w:pPr>
        <w:pStyle w:val="Normal"/>
        <w:spacing w:lineRule="auto" w:line="276"/>
        <w:rPr/>
      </w:pPr>
      <w:r>
        <w:rPr/>
        <w:t xml:space="preserve">Přítomni: </w:t>
      </w:r>
      <w:r>
        <w:rPr>
          <w:rFonts w:eastAsia="Times New Roman" w:cs="Times New Roman"/>
        </w:rPr>
        <w:t xml:space="preserve">R. Andrusiv, </w:t>
      </w:r>
      <w:r>
        <w:rPr/>
        <w:t>P. Horák,</w:t>
      </w:r>
      <w:r>
        <w:rPr>
          <w:rFonts w:eastAsia="Times New Roman" w:cs="Times New Roman"/>
        </w:rPr>
        <w:t xml:space="preserve"> L. Knická, M. Konečný, F. Novotný, T. Zaplatílek, </w:t>
      </w:r>
      <w:r>
        <w:rPr/>
        <w:t>V. Žďárský</w:t>
      </w:r>
    </w:p>
    <w:p>
      <w:pPr>
        <w:pStyle w:val="Normal"/>
        <w:tabs>
          <w:tab w:val="clear" w:pos="709"/>
          <w:tab w:val="left" w:pos="3180" w:leader="none"/>
        </w:tabs>
        <w:spacing w:lineRule="auto" w:line="276"/>
        <w:rPr/>
      </w:pPr>
      <w:r>
        <w:rPr>
          <w:rFonts w:eastAsia="Times New Roman" w:cs="Times New Roman"/>
        </w:rPr>
        <w:t>Z</w:t>
      </w:r>
      <w:r>
        <w:rPr/>
        <w:t>apisovatel:</w:t>
      </w:r>
      <w:r>
        <w:rPr>
          <w:rFonts w:eastAsia="Times New Roman" w:cs="Times New Roman"/>
        </w:rPr>
        <w:t xml:space="preserve">  P. Bednářová</w:t>
        <w:tab/>
      </w:r>
    </w:p>
    <w:p>
      <w:pPr>
        <w:pStyle w:val="Normal"/>
        <w:spacing w:lineRule="auto" w:line="276"/>
        <w:rPr/>
      </w:pPr>
      <w:r>
        <w:rPr/>
        <w:t>Ověřovatelé zápisu:</w:t>
      </w:r>
      <w:r>
        <w:rPr>
          <w:rFonts w:eastAsia="Times New Roman" w:cs="Times New Roman"/>
        </w:rPr>
        <w:t xml:space="preserve"> L. Knická, </w:t>
      </w:r>
      <w:r>
        <w:rPr/>
        <w:t>V. Žďárský</w:t>
      </w:r>
    </w:p>
    <w:p>
      <w:pPr>
        <w:pStyle w:val="Normal"/>
        <w:tabs>
          <w:tab w:val="clear" w:pos="709"/>
          <w:tab w:val="left" w:pos="3660" w:leader="none"/>
        </w:tabs>
        <w:spacing w:lineRule="auto" w:line="276"/>
        <w:rPr/>
      </w:pPr>
      <w:r>
        <w:rPr/>
        <w:t>Omluven:</w:t>
      </w:r>
      <w:r>
        <w:rPr>
          <w:rFonts w:eastAsia="Times New Roman" w:cs="Times New Roman"/>
        </w:rPr>
        <w:t xml:space="preserve"> ------</w:t>
        <w:tab/>
      </w:r>
    </w:p>
    <w:p>
      <w:pPr>
        <w:pStyle w:val="Normal"/>
        <w:spacing w:lineRule="auto" w:line="276"/>
        <w:rPr/>
      </w:pPr>
      <w:r>
        <w:rPr/>
        <w:t>Neomluven: -----</w:t>
      </w:r>
    </w:p>
    <w:p>
      <w:pPr>
        <w:pStyle w:val="Normal"/>
        <w:spacing w:lineRule="auto" w:line="276"/>
        <w:rPr/>
      </w:pPr>
      <w:r>
        <w:rPr/>
      </w:r>
    </w:p>
    <w:p>
      <w:pPr>
        <w:pStyle w:val="Normal"/>
        <w:rPr>
          <w:b/>
          <w:b/>
          <w:bCs/>
          <w:u w:val="single"/>
        </w:rPr>
      </w:pPr>
      <w:r>
        <w:rPr>
          <w:b/>
          <w:bCs/>
          <w:u w:val="single"/>
        </w:rPr>
      </w:r>
    </w:p>
    <w:p>
      <w:pPr>
        <w:pStyle w:val="Normal"/>
        <w:rPr/>
      </w:pPr>
      <w:r>
        <w:rPr>
          <w:b/>
          <w:bCs/>
          <w:u w:val="single"/>
        </w:rPr>
        <w:t>Program zasedání:</w:t>
      </w:r>
    </w:p>
    <w:p>
      <w:pPr>
        <w:pStyle w:val="Normal"/>
        <w:rPr>
          <w:b/>
          <w:b/>
          <w:bCs/>
          <w:u w:val="single"/>
        </w:rPr>
      </w:pPr>
      <w:r>
        <w:rPr>
          <w:b/>
          <w:bCs/>
          <w:u w:val="single"/>
        </w:rPr>
      </w:r>
    </w:p>
    <w:p>
      <w:pPr>
        <w:pStyle w:val="ListParagraph"/>
        <w:numPr>
          <w:ilvl w:val="0"/>
          <w:numId w:val="1"/>
        </w:numPr>
        <w:tabs>
          <w:tab w:val="clear" w:pos="709"/>
          <w:tab w:val="left" w:pos="9339" w:leader="none"/>
        </w:tabs>
        <w:rPr/>
      </w:pPr>
      <w:r>
        <w:rPr/>
        <w:t>Zahájení</w:t>
      </w:r>
    </w:p>
    <w:p>
      <w:pPr>
        <w:pStyle w:val="ListParagraph"/>
        <w:numPr>
          <w:ilvl w:val="0"/>
          <w:numId w:val="1"/>
        </w:numPr>
        <w:tabs>
          <w:tab w:val="clear" w:pos="709"/>
          <w:tab w:val="left" w:pos="9339" w:leader="none"/>
        </w:tabs>
        <w:rPr/>
      </w:pPr>
      <w:r>
        <w:rPr/>
        <w:t>Kontrola minulého usnesení</w:t>
      </w:r>
    </w:p>
    <w:p>
      <w:pPr>
        <w:pStyle w:val="ListParagraph"/>
        <w:numPr>
          <w:ilvl w:val="0"/>
          <w:numId w:val="1"/>
        </w:numPr>
        <w:rPr>
          <w:rFonts w:eastAsia="Times New Roman" w:cs="Times New Roman"/>
        </w:rPr>
      </w:pPr>
      <w:r>
        <w:rPr>
          <w:rFonts w:eastAsia="Times New Roman" w:cs="Times New Roman"/>
        </w:rPr>
        <w:t>Rozpočtové opatření č. 1/2020</w:t>
      </w:r>
    </w:p>
    <w:p>
      <w:pPr>
        <w:pStyle w:val="ListParagraph"/>
        <w:numPr>
          <w:ilvl w:val="0"/>
          <w:numId w:val="1"/>
        </w:numPr>
        <w:rPr>
          <w:rFonts w:eastAsia="Times New Roman" w:cs="Times New Roman"/>
        </w:rPr>
      </w:pPr>
      <w:r>
        <w:rPr>
          <w:rFonts w:eastAsia="Times New Roman" w:cs="Times New Roman"/>
        </w:rPr>
        <w:t xml:space="preserve">Střednědobý výhled rozpočtu obce </w:t>
      </w:r>
    </w:p>
    <w:p>
      <w:pPr>
        <w:pStyle w:val="ListParagraph"/>
        <w:numPr>
          <w:ilvl w:val="0"/>
          <w:numId w:val="1"/>
        </w:numPr>
        <w:rPr>
          <w:rFonts w:eastAsia="Times New Roman" w:cs="Times New Roman"/>
        </w:rPr>
      </w:pPr>
      <w:r>
        <w:rPr>
          <w:rFonts w:eastAsia="Times New Roman" w:cs="Times New Roman"/>
        </w:rPr>
        <w:t>Smlouva na nákup výměnného fondu s knihovnou Chrudim</w:t>
      </w:r>
    </w:p>
    <w:p>
      <w:pPr>
        <w:pStyle w:val="ListParagraph"/>
        <w:numPr>
          <w:ilvl w:val="0"/>
          <w:numId w:val="1"/>
        </w:numPr>
        <w:rPr>
          <w:rFonts w:eastAsia="Times New Roman" w:cs="Times New Roman"/>
        </w:rPr>
      </w:pPr>
      <w:r>
        <w:rPr>
          <w:rFonts w:eastAsia="Times New Roman" w:cs="Times New Roman"/>
        </w:rPr>
        <w:t>Záměr obce č. 3/2019 - pacht</w:t>
      </w:r>
    </w:p>
    <w:p>
      <w:pPr>
        <w:pStyle w:val="ListParagraph"/>
        <w:numPr>
          <w:ilvl w:val="0"/>
          <w:numId w:val="1"/>
        </w:numPr>
        <w:rPr>
          <w:rFonts w:eastAsia="Times New Roman" w:cs="Times New Roman"/>
        </w:rPr>
      </w:pPr>
      <w:r>
        <w:rPr>
          <w:rFonts w:eastAsia="Times New Roman" w:cs="Times New Roman"/>
        </w:rPr>
        <w:t>Různé</w:t>
      </w:r>
    </w:p>
    <w:p>
      <w:pPr>
        <w:pStyle w:val="ListParagraph"/>
        <w:numPr>
          <w:ilvl w:val="0"/>
          <w:numId w:val="1"/>
        </w:numPr>
        <w:rPr>
          <w:rFonts w:eastAsia="Times New Roman" w:cs="Times New Roman"/>
        </w:rPr>
      </w:pPr>
      <w:r>
        <w:rPr>
          <w:rFonts w:eastAsia="Times New Roman" w:cs="Times New Roman"/>
        </w:rPr>
        <w:t xml:space="preserve">Usnesení </w:t>
      </w:r>
    </w:p>
    <w:p>
      <w:pPr>
        <w:pStyle w:val="ListParagraph"/>
        <w:numPr>
          <w:ilvl w:val="0"/>
          <w:numId w:val="1"/>
        </w:numPr>
        <w:tabs>
          <w:tab w:val="clear" w:pos="709"/>
          <w:tab w:val="left" w:pos="9339" w:leader="none"/>
        </w:tabs>
        <w:rPr/>
      </w:pPr>
      <w:r>
        <w:rPr>
          <w:rFonts w:eastAsia="Times New Roman" w:cs="Times New Roman"/>
        </w:rPr>
        <w:t>Závěr</w:t>
      </w:r>
    </w:p>
    <w:p>
      <w:pPr>
        <w:pStyle w:val="Normal"/>
        <w:rPr/>
      </w:pPr>
      <w:r>
        <w:rPr/>
      </w:r>
    </w:p>
    <w:p>
      <w:pPr>
        <w:pStyle w:val="Normal"/>
        <w:rPr>
          <w:rFonts w:eastAsia="Times New Roman" w:cs="Times New Roman"/>
        </w:rPr>
      </w:pPr>
      <w:r>
        <w:rPr>
          <w:rFonts w:eastAsia="Times New Roman" w:cs="Times New Roman"/>
        </w:rPr>
      </w:r>
    </w:p>
    <w:p>
      <w:pPr>
        <w:pStyle w:val="Normal"/>
        <w:rPr>
          <w:b/>
          <w:b/>
          <w:bCs/>
          <w:u w:val="single"/>
        </w:rPr>
      </w:pPr>
      <w:r>
        <w:rPr>
          <w:b/>
          <w:bCs/>
          <w:u w:val="single"/>
        </w:rPr>
      </w:r>
    </w:p>
    <w:p>
      <w:pPr>
        <w:pStyle w:val="Normal"/>
        <w:rPr/>
      </w:pPr>
      <w:r>
        <w:rPr>
          <w:b/>
          <w:bCs/>
          <w:u w:val="single"/>
        </w:rPr>
        <w:t>Průběh zasedání:</w:t>
      </w:r>
    </w:p>
    <w:p>
      <w:pPr>
        <w:pStyle w:val="Normal"/>
        <w:rPr>
          <w:b/>
          <w:b/>
          <w:bCs/>
          <w:u w:val="single"/>
        </w:rPr>
      </w:pPr>
      <w:r>
        <w:rPr>
          <w:b/>
          <w:bCs/>
          <w:u w:val="single"/>
        </w:rPr>
      </w:r>
    </w:p>
    <w:p>
      <w:pPr>
        <w:pStyle w:val="Normal"/>
        <w:spacing w:lineRule="auto" w:line="276" w:before="0" w:after="240"/>
        <w:rPr>
          <w:bCs/>
        </w:rPr>
      </w:pPr>
      <w:r>
        <w:rPr>
          <w:b/>
          <w:bCs/>
        </w:rPr>
        <w:t xml:space="preserve">bodč. 1 </w:t>
      </w:r>
      <w:r>
        <w:rPr>
          <w:rFonts w:eastAsia="Times New Roman" w:cs="Times New Roman"/>
          <w:b/>
          <w:bCs/>
        </w:rPr>
        <w:t xml:space="preserve">– Zahájení </w:t>
      </w:r>
    </w:p>
    <w:p>
      <w:pPr>
        <w:pStyle w:val="Normal"/>
        <w:jc w:val="both"/>
        <w:rPr>
          <w:bCs/>
        </w:rPr>
      </w:pPr>
      <w:r>
        <w:rPr>
          <w:bCs/>
        </w:rPr>
        <w:t xml:space="preserve">Pan místostarosta uvítal přítomné, omluvil pana starostu, že se dostaví později, určil zapisovatele a ověřovatele zápisu a konstatoval, že je zastupitelstvo usnášeníschopné. </w:t>
      </w:r>
    </w:p>
    <w:p>
      <w:pPr>
        <w:pStyle w:val="Normal"/>
        <w:jc w:val="both"/>
        <w:rPr>
          <w:bCs/>
        </w:rPr>
      </w:pPr>
      <w:r>
        <w:rPr>
          <w:bCs/>
        </w:rPr>
      </w:r>
    </w:p>
    <w:p>
      <w:pPr>
        <w:pStyle w:val="Normal"/>
        <w:spacing w:lineRule="auto" w:line="276" w:before="0" w:after="240"/>
        <w:jc w:val="both"/>
        <w:rPr>
          <w:b/>
          <w:b/>
          <w:bCs/>
        </w:rPr>
      </w:pPr>
      <w:r>
        <w:rPr>
          <w:b/>
          <w:bCs/>
        </w:rPr>
        <w:t xml:space="preserve">bod č. 2 </w:t>
      </w:r>
      <w:r>
        <w:rPr>
          <w:rFonts w:eastAsia="Times New Roman" w:cs="Times New Roman"/>
          <w:b/>
          <w:bCs/>
        </w:rPr>
        <w:t xml:space="preserve">– </w:t>
      </w:r>
      <w:r>
        <w:rPr>
          <w:b/>
          <w:bCs/>
        </w:rPr>
        <w:t>Kontrola minulého usnesení</w:t>
      </w:r>
    </w:p>
    <w:p>
      <w:pPr>
        <w:pStyle w:val="ListParagraph"/>
        <w:numPr>
          <w:ilvl w:val="0"/>
          <w:numId w:val="4"/>
        </w:numPr>
        <w:tabs>
          <w:tab w:val="clear" w:pos="709"/>
          <w:tab w:val="left" w:pos="1935" w:leader="none"/>
        </w:tabs>
        <w:spacing w:lineRule="auto" w:line="276"/>
        <w:jc w:val="both"/>
        <w:rPr>
          <w:rFonts w:eastAsia="Times New Roman" w:cs="Times New Roman"/>
          <w:b/>
          <w:b/>
        </w:rPr>
      </w:pPr>
      <w:r>
        <w:rPr>
          <w:rFonts w:eastAsia="Times New Roman" w:cs="Times New Roman"/>
          <w:b/>
        </w:rPr>
        <w:t>vodoměry</w:t>
      </w:r>
    </w:p>
    <w:p>
      <w:pPr>
        <w:pStyle w:val="Normal"/>
        <w:tabs>
          <w:tab w:val="clear" w:pos="709"/>
          <w:tab w:val="left" w:pos="11880" w:leader="none"/>
        </w:tabs>
        <w:jc w:val="both"/>
        <w:rPr>
          <w:rFonts w:eastAsia="Times New Roman" w:cs="Times New Roman"/>
        </w:rPr>
      </w:pPr>
      <w:r>
        <w:rPr>
          <w:rFonts w:eastAsia="Times New Roman" w:cs="Times New Roman"/>
        </w:rPr>
        <w:t>místostarosta – chybné vedení vodovodu se již vyřešilo, kontrola a vyznačení šoupat a zaplombování vodoměrů je průběžné, ještě se musí zaplombovat vodoměr na novém vrtu</w:t>
      </w:r>
    </w:p>
    <w:p>
      <w:pPr>
        <w:pStyle w:val="Normal"/>
        <w:tabs>
          <w:tab w:val="clear" w:pos="709"/>
          <w:tab w:val="left" w:pos="11880" w:leader="none"/>
        </w:tabs>
        <w:jc w:val="both"/>
        <w:rPr>
          <w:rFonts w:eastAsia="Times New Roman" w:cs="Times New Roman"/>
        </w:rPr>
      </w:pPr>
      <w:r>
        <w:rPr>
          <w:rFonts w:eastAsia="Times New Roman" w:cs="Times New Roman"/>
        </w:rPr>
      </w:r>
    </w:p>
    <w:p>
      <w:pPr>
        <w:pStyle w:val="Normal"/>
        <w:tabs>
          <w:tab w:val="clear" w:pos="709"/>
          <w:tab w:val="left" w:pos="11880" w:leader="none"/>
        </w:tabs>
        <w:ind w:left="360" w:hanging="360"/>
        <w:jc w:val="both"/>
        <w:rPr>
          <w:rFonts w:eastAsia="Times New Roman" w:cs="Times New Roman"/>
          <w:i/>
          <w:i/>
          <w:iCs/>
        </w:rPr>
      </w:pPr>
      <w:r>
        <w:rPr>
          <w:rFonts w:eastAsia="Times New Roman" w:cs="Times New Roman"/>
          <w:i/>
          <w:iCs/>
        </w:rPr>
        <w:t>ZO ukládá starostovi a místostarostovi zaplombování vodoměru na vrtu do příštího zastupitelstva</w:t>
      </w:r>
    </w:p>
    <w:p>
      <w:pPr>
        <w:pStyle w:val="Normal"/>
        <w:tabs>
          <w:tab w:val="clear" w:pos="709"/>
          <w:tab w:val="left" w:pos="11880" w:leader="none"/>
        </w:tabs>
        <w:ind w:left="360" w:hanging="360"/>
        <w:jc w:val="both"/>
        <w:rPr>
          <w:rFonts w:eastAsia="Times New Roman" w:cs="Times New Roman"/>
          <w:i/>
          <w:i/>
          <w:iCs/>
        </w:rPr>
      </w:pPr>
      <w:r>
        <w:rPr>
          <w:rFonts w:eastAsia="Times New Roman" w:cs="Times New Roman"/>
          <w:i/>
          <w:iCs/>
        </w:rPr>
      </w:r>
    </w:p>
    <w:p>
      <w:pPr>
        <w:pStyle w:val="ListParagraph"/>
        <w:numPr>
          <w:ilvl w:val="0"/>
          <w:numId w:val="4"/>
        </w:numPr>
        <w:tabs>
          <w:tab w:val="clear" w:pos="709"/>
          <w:tab w:val="left" w:pos="1935" w:leader="none"/>
        </w:tabs>
        <w:spacing w:lineRule="auto" w:line="276"/>
        <w:jc w:val="both"/>
        <w:rPr>
          <w:b/>
          <w:b/>
        </w:rPr>
      </w:pPr>
      <w:r>
        <w:rPr>
          <w:rFonts w:eastAsia="Times New Roman" w:cs="Times New Roman"/>
          <w:b/>
        </w:rPr>
        <w:t xml:space="preserve">neoprávněné užívání pozemků p.č. 436  - cesta k Palučinám a p.č. 431 – cesta oborou, </w:t>
      </w:r>
    </w:p>
    <w:p>
      <w:pPr>
        <w:pStyle w:val="Normal"/>
        <w:tabs>
          <w:tab w:val="clear" w:pos="709"/>
          <w:tab w:val="left" w:pos="11880" w:leader="none"/>
        </w:tabs>
        <w:jc w:val="both"/>
        <w:rPr>
          <w:rFonts w:eastAsia="Times New Roman" w:cs="Times New Roman"/>
        </w:rPr>
      </w:pPr>
      <w:r>
        <w:rPr>
          <w:rFonts w:eastAsia="Times New Roman" w:cs="Times New Roman"/>
        </w:rPr>
        <w:t>starosta – je to v řešení s právníky</w:t>
      </w:r>
    </w:p>
    <w:p>
      <w:pPr>
        <w:pStyle w:val="Normal"/>
        <w:tabs>
          <w:tab w:val="clear" w:pos="709"/>
          <w:tab w:val="left" w:pos="11880" w:leader="none"/>
        </w:tabs>
        <w:jc w:val="both"/>
        <w:rPr>
          <w:rFonts w:eastAsia="Times New Roman" w:cs="Times New Roman"/>
        </w:rPr>
      </w:pPr>
      <w:r>
        <w:rPr>
          <w:rFonts w:eastAsia="Times New Roman" w:cs="Times New Roman"/>
        </w:rPr>
      </w:r>
    </w:p>
    <w:p>
      <w:pPr>
        <w:pStyle w:val="Normal"/>
        <w:tabs>
          <w:tab w:val="clear" w:pos="709"/>
          <w:tab w:val="left" w:pos="11880" w:leader="none"/>
        </w:tabs>
        <w:jc w:val="both"/>
        <w:rPr>
          <w:rFonts w:eastAsia="Times New Roman" w:cs="Times New Roman"/>
          <w:i/>
          <w:i/>
        </w:rPr>
      </w:pPr>
      <w:r>
        <w:rPr>
          <w:rFonts w:eastAsia="Times New Roman" w:cs="Times New Roman"/>
          <w:i/>
        </w:rPr>
        <w:t>ZO ukládá starostovi a místostarostovi řešit neoprávněné užívání pozemků p.č. 436 a 431</w:t>
      </w:r>
    </w:p>
    <w:p>
      <w:pPr>
        <w:pStyle w:val="Normal"/>
        <w:tabs>
          <w:tab w:val="clear" w:pos="709"/>
          <w:tab w:val="left" w:pos="11880" w:leader="none"/>
        </w:tabs>
        <w:jc w:val="both"/>
        <w:rPr>
          <w:rFonts w:eastAsia="Times New Roman" w:cs="Times New Roman"/>
        </w:rPr>
      </w:pPr>
      <w:r>
        <w:rPr>
          <w:rFonts w:eastAsia="Times New Roman" w:cs="Times New Roman"/>
        </w:rPr>
      </w:r>
    </w:p>
    <w:p>
      <w:pPr>
        <w:pStyle w:val="ListParagraph"/>
        <w:numPr>
          <w:ilvl w:val="0"/>
          <w:numId w:val="3"/>
        </w:numPr>
        <w:tabs>
          <w:tab w:val="clear" w:pos="709"/>
          <w:tab w:val="left" w:pos="11880" w:leader="none"/>
        </w:tabs>
        <w:jc w:val="both"/>
        <w:rPr>
          <w:rFonts w:eastAsia="Times New Roman" w:cs="Times New Roman"/>
          <w:b/>
          <w:b/>
          <w:iCs/>
        </w:rPr>
      </w:pPr>
      <w:r>
        <w:rPr>
          <w:rFonts w:eastAsia="Times New Roman" w:cs="Times New Roman"/>
          <w:b/>
        </w:rPr>
        <w:t>oprava hráze rybníka</w:t>
      </w:r>
      <w:r>
        <w:rPr>
          <w:rFonts w:eastAsia="Times New Roman" w:cs="Times New Roman"/>
          <w:i/>
        </w:rPr>
        <w:tab/>
      </w:r>
    </w:p>
    <w:p>
      <w:pPr>
        <w:pStyle w:val="Normal"/>
        <w:tabs>
          <w:tab w:val="clear" w:pos="709"/>
          <w:tab w:val="left" w:pos="11880" w:leader="none"/>
        </w:tabs>
        <w:jc w:val="both"/>
        <w:rPr>
          <w:rFonts w:eastAsia="Times New Roman" w:cs="Times New Roman"/>
        </w:rPr>
      </w:pPr>
      <w:r>
        <w:rPr>
          <w:rFonts w:eastAsia="Times New Roman" w:cs="Times New Roman"/>
        </w:rPr>
        <w:t>místostarosta – poslední info je, že SFŽP potřebuje doplnit 2 věci, které řeší náš administrátor, ministerstvo neustále posouvá termín vypsání dotace, žádost máme podanou, ale dotační program ještě nebyl otevřen</w:t>
        <w:tab/>
      </w:r>
    </w:p>
    <w:p>
      <w:pPr>
        <w:pStyle w:val="Normal"/>
        <w:ind w:firstLine="709"/>
        <w:rPr>
          <w:rFonts w:eastAsia="Times New Roman" w:cs="Times New Roman"/>
          <w:i/>
          <w:i/>
          <w:iCs/>
        </w:rPr>
      </w:pPr>
      <w:r>
        <w:rPr>
          <w:rFonts w:eastAsia="Times New Roman" w:cs="Times New Roman"/>
          <w:i/>
          <w:iCs/>
        </w:rPr>
        <w:tab/>
      </w:r>
    </w:p>
    <w:p>
      <w:pPr>
        <w:pStyle w:val="Normal"/>
        <w:spacing w:lineRule="auto" w:line="276"/>
        <w:jc w:val="both"/>
        <w:rPr/>
      </w:pPr>
      <w:r>
        <w:rPr>
          <w:rFonts w:eastAsia="Times New Roman" w:cs="Times New Roman"/>
          <w:i/>
          <w:iCs/>
        </w:rPr>
        <w:t>ZO bere na vědomí podání žádosti o dotaci na projekt „ Odbahnění a rekonstrukce návesního rybníčka v Úherčicích“do podprogramu 129 293 Ministerstva zemědělství – Podpora opatření na rybnících a malých vodních nádržích ve vlastnictví obcí</w:t>
      </w:r>
    </w:p>
    <w:p>
      <w:pPr>
        <w:pStyle w:val="Normal"/>
        <w:spacing w:lineRule="auto" w:line="276"/>
        <w:rPr>
          <w:rFonts w:eastAsia="Times New Roman" w:cs="Times New Roman"/>
          <w:i/>
          <w:i/>
          <w:iCs/>
        </w:rPr>
      </w:pPr>
      <w:r>
        <w:rPr>
          <w:rFonts w:eastAsia="Times New Roman" w:cs="Times New Roman"/>
          <w:i/>
          <w:iCs/>
        </w:rPr>
      </w:r>
    </w:p>
    <w:p>
      <w:pPr>
        <w:pStyle w:val="Normal"/>
        <w:tabs>
          <w:tab w:val="clear" w:pos="709"/>
          <w:tab w:val="left" w:pos="9339" w:leader="none"/>
        </w:tabs>
        <w:spacing w:lineRule="auto" w:line="276" w:before="0" w:after="240"/>
        <w:rPr>
          <w:rFonts w:eastAsia="Times New Roman" w:cs="Times New Roman"/>
          <w:b/>
          <w:b/>
        </w:rPr>
      </w:pPr>
      <w:r>
        <w:rPr>
          <w:rFonts w:eastAsia="Times New Roman" w:cs="Times New Roman"/>
          <w:b/>
          <w:bCs/>
        </w:rPr>
        <w:t>bod č. 3 –</w:t>
      </w:r>
      <w:r>
        <w:rPr>
          <w:rFonts w:eastAsia="Times New Roman" w:cs="Times New Roman"/>
        </w:rPr>
        <w:t xml:space="preserve"> </w:t>
      </w:r>
      <w:r>
        <w:rPr>
          <w:rFonts w:eastAsia="Times New Roman" w:cs="Times New Roman"/>
          <w:b/>
        </w:rPr>
        <w:t>rozpočtové opatření č. 1/2020</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t>místostarosta – do výdajů je potřeba dát 385 000,- Kč za ukončení realizace nového vrtu, dávám hlasovat</w:t>
      </w:r>
    </w:p>
    <w:p>
      <w:pPr>
        <w:pStyle w:val="Normal"/>
        <w:ind w:firstLine="709"/>
        <w:rPr>
          <w:rFonts w:eastAsia="Times New Roman" w:cs="Times New Roman"/>
        </w:rPr>
      </w:pPr>
      <w:r>
        <w:rPr>
          <w:rFonts w:eastAsia="Times New Roman" w:cs="Times New Roman"/>
        </w:rPr>
      </w:r>
    </w:p>
    <w:p>
      <w:pPr>
        <w:pStyle w:val="Normal"/>
        <w:ind w:firstLine="709"/>
        <w:rPr/>
      </w:pPr>
      <w:r>
        <w:rPr>
          <w:rFonts w:eastAsia="Times New Roman" w:cs="Times New Roman"/>
        </w:rPr>
        <w:t>Hlasování:  pro:  6</w:t>
        <w:tab/>
        <w:tab/>
        <w:t>zdržel se: 0</w:t>
        <w:tab/>
        <w:tab/>
        <w:tab/>
        <w:t>proti:   0</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r>
    </w:p>
    <w:p>
      <w:pPr>
        <w:pStyle w:val="Normal"/>
        <w:tabs>
          <w:tab w:val="clear" w:pos="709"/>
          <w:tab w:val="left" w:pos="11880" w:leader="none"/>
        </w:tabs>
        <w:spacing w:lineRule="auto" w:line="276"/>
        <w:jc w:val="both"/>
        <w:rPr>
          <w:rFonts w:eastAsia="Times New Roman" w:cs="Times New Roman"/>
          <w:i/>
          <w:i/>
        </w:rPr>
      </w:pPr>
      <w:r>
        <w:rPr>
          <w:rFonts w:eastAsia="Times New Roman" w:cs="Times New Roman"/>
          <w:i/>
        </w:rPr>
        <w:t>ZO schvaluje rozpočtové opatření s příjmy a výdaji ve výši 385 000,- Kč</w:t>
      </w:r>
    </w:p>
    <w:p>
      <w:pPr>
        <w:pStyle w:val="Normal"/>
        <w:tabs>
          <w:tab w:val="clear" w:pos="709"/>
          <w:tab w:val="left" w:pos="11880" w:leader="none"/>
        </w:tabs>
        <w:spacing w:lineRule="auto" w:line="276"/>
        <w:ind w:left="360" w:hanging="0"/>
        <w:rPr>
          <w:rFonts w:eastAsia="Times New Roman" w:cs="Times New Roman"/>
          <w:i/>
          <w:i/>
        </w:rPr>
      </w:pPr>
      <w:r>
        <w:rPr>
          <w:rFonts w:eastAsia="Times New Roman" w:cs="Times New Roman"/>
          <w:i/>
        </w:rPr>
      </w:r>
    </w:p>
    <w:p>
      <w:pPr>
        <w:pStyle w:val="Normal"/>
        <w:tabs>
          <w:tab w:val="clear" w:pos="709"/>
          <w:tab w:val="left" w:pos="9339" w:leader="none"/>
        </w:tabs>
        <w:spacing w:lineRule="auto" w:line="276" w:before="0" w:after="240"/>
        <w:rPr>
          <w:rFonts w:eastAsia="Times New Roman" w:cs="Times New Roman"/>
          <w:b/>
          <w:b/>
          <w:bCs/>
        </w:rPr>
      </w:pPr>
      <w:r>
        <w:rPr>
          <w:rFonts w:eastAsia="Times New Roman" w:cs="Times New Roman"/>
          <w:b/>
          <w:bCs/>
        </w:rPr>
        <w:t>bod č. 4 – Střednědobý</w:t>
      </w:r>
      <w:r>
        <w:rPr>
          <w:rFonts w:eastAsia="Times New Roman" w:cs="Times New Roman"/>
        </w:rPr>
        <w:t xml:space="preserve"> </w:t>
      </w:r>
      <w:r>
        <w:rPr>
          <w:rFonts w:eastAsia="Times New Roman" w:cs="Times New Roman"/>
          <w:b/>
        </w:rPr>
        <w:t>výhled rozpočtu obce</w:t>
      </w:r>
    </w:p>
    <w:p>
      <w:pPr>
        <w:pStyle w:val="Normal"/>
        <w:tabs>
          <w:tab w:val="clear" w:pos="709"/>
          <w:tab w:val="left" w:pos="9339" w:leader="none"/>
        </w:tabs>
        <w:spacing w:lineRule="auto" w:line="276"/>
        <w:jc w:val="both"/>
        <w:rPr>
          <w:rFonts w:eastAsia="Times New Roman" w:cs="Times New Roman"/>
          <w:bCs/>
        </w:rPr>
      </w:pPr>
      <w:r>
        <w:rPr>
          <w:rFonts w:eastAsia="Times New Roman" w:cs="Times New Roman"/>
          <w:bCs/>
        </w:rPr>
        <w:t>p. Žďárský – rozpočet je pro příští zastupitelstva, vycházel z dotazníkového průzkumu, jsou to vize a plány, na které se může šetřit, vybudování nového OÚ, do starého OÚ se neinvestuje, bude otázka, co s ním, rekonstruovat nebo vybudovat nový, vzít si 5 000 000 Kč úvěr a 10 let splácet, bude to na zvážení, dále vysázení stromořadí, multifunkční areál, postupně rozšiřovat zázemí pro veřejné akce, postavit pergolu, rozšíření kanalizace, solární panely na vodárnu</w:t>
      </w:r>
    </w:p>
    <w:p>
      <w:pPr>
        <w:pStyle w:val="Normal"/>
        <w:tabs>
          <w:tab w:val="clear" w:pos="709"/>
          <w:tab w:val="left" w:pos="9339" w:leader="none"/>
        </w:tabs>
        <w:spacing w:lineRule="auto" w:line="276"/>
        <w:jc w:val="both"/>
        <w:rPr>
          <w:rFonts w:eastAsia="Times New Roman" w:cs="Times New Roman"/>
          <w:bCs/>
        </w:rPr>
      </w:pPr>
      <w:r>
        <w:rPr>
          <w:rFonts w:eastAsia="Times New Roman" w:cs="Times New Roman"/>
          <w:bCs/>
        </w:rPr>
        <w:t>místostarosta – chybí tam chodníky podél státní silnice na Podol, dotace jsou vypsány, ale zatím nejsme schopni splnit indikátory daného programu např. napojení na další občanskou vybavenost, chtějí, aby byly alespoň k zastávce, pozemkově nejsme schopni chodník bezpečně vést až k zastávce, další problém je, že nemáme přechod, na který má úřad v Chrudimi zamítavé stanovisko, spíš půjde o spravení stávajícího stavu</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t>p. Žďárský – chodníky jsou ve vlastnictví Pardubického kraje, nemůžeme investovat do cizího</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t>místostarosta – jsou připraveni chodníky převést do našeho vlastnictví, projektová dokumentace je otázkou cca 50 000 Kč, zpracování téměř 300 – 400 000 Kč a není tam započítáno spousta dalších věcí</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t>p. Žďárský – oprava je možná i bez projektu</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t>místostarosta – do kanalizace nás zatím stát nenutí, je to otázka pár let, kdy budeme muset být všichni připojeni a čističku zatím nemáme kam dát, ještě nikdo netuší, co bude dál, dávám hlasovat pro střednědobý výhled rozpočtu obce</w:t>
      </w:r>
    </w:p>
    <w:p>
      <w:pPr>
        <w:pStyle w:val="Normal"/>
        <w:ind w:firstLine="709"/>
        <w:rPr>
          <w:rFonts w:eastAsia="Times New Roman" w:cs="Times New Roman"/>
        </w:rPr>
      </w:pPr>
      <w:r>
        <w:rPr>
          <w:rFonts w:eastAsia="Times New Roman" w:cs="Times New Roman"/>
        </w:rPr>
      </w:r>
    </w:p>
    <w:p>
      <w:pPr>
        <w:pStyle w:val="Normal"/>
        <w:ind w:firstLine="709"/>
        <w:rPr/>
      </w:pPr>
      <w:r>
        <w:rPr>
          <w:rFonts w:eastAsia="Times New Roman" w:cs="Times New Roman"/>
        </w:rPr>
        <w:t>Hlasování:  pro:  6</w:t>
        <w:tab/>
        <w:tab/>
        <w:t>zdržel se: 0</w:t>
        <w:tab/>
        <w:tab/>
        <w:tab/>
        <w:t>proti:   0</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r>
    </w:p>
    <w:p>
      <w:pPr>
        <w:pStyle w:val="Normal"/>
        <w:tabs>
          <w:tab w:val="clear" w:pos="709"/>
          <w:tab w:val="left" w:pos="11880" w:leader="none"/>
        </w:tabs>
        <w:spacing w:lineRule="auto" w:line="276"/>
        <w:rPr>
          <w:rFonts w:eastAsia="Times New Roman" w:cs="Times New Roman"/>
          <w:i/>
          <w:i/>
        </w:rPr>
      </w:pPr>
      <w:r>
        <w:rPr>
          <w:rFonts w:eastAsia="Times New Roman" w:cs="Times New Roman"/>
          <w:i/>
        </w:rPr>
        <w:t>ZO schvaluje střednědobý výhled rozpočtu obce na roky 2021 - 2023</w:t>
      </w:r>
    </w:p>
    <w:p>
      <w:pPr>
        <w:pStyle w:val="Normal"/>
        <w:tabs>
          <w:tab w:val="clear" w:pos="709"/>
          <w:tab w:val="left" w:pos="9339" w:leader="none"/>
        </w:tabs>
        <w:spacing w:lineRule="auto" w:line="360"/>
        <w:rPr>
          <w:rFonts w:eastAsia="Times New Roman" w:cs="Times New Roman"/>
        </w:rPr>
      </w:pPr>
      <w:r>
        <w:rPr>
          <w:rFonts w:eastAsia="Times New Roman" w:cs="Times New Roman"/>
          <w:i/>
        </w:rPr>
        <w:tab/>
      </w:r>
    </w:p>
    <w:p>
      <w:pPr>
        <w:pStyle w:val="Normal"/>
        <w:spacing w:lineRule="auto" w:line="276" w:before="0" w:after="240"/>
        <w:rPr>
          <w:rFonts w:eastAsia="Times New Roman" w:cs="Times New Roman"/>
          <w:b/>
          <w:b/>
          <w:bCs/>
        </w:rPr>
      </w:pPr>
      <w:r>
        <w:rPr>
          <w:b/>
          <w:bCs/>
        </w:rPr>
        <w:t>bod č.</w:t>
      </w:r>
      <w:r>
        <w:rPr>
          <w:rFonts w:eastAsia="Times New Roman" w:cs="Times New Roman"/>
          <w:b/>
          <w:bCs/>
        </w:rPr>
        <w:t xml:space="preserve"> 5 –  </w:t>
      </w:r>
      <w:r>
        <w:rPr>
          <w:rFonts w:eastAsia="Times New Roman" w:cs="Times New Roman"/>
          <w:b/>
        </w:rPr>
        <w:t xml:space="preserve">Smlouva na nákup výměnného fondu s knihovnou Chrudim </w:t>
      </w:r>
    </w:p>
    <w:p>
      <w:pPr>
        <w:pStyle w:val="Normal"/>
        <w:tabs>
          <w:tab w:val="clear" w:pos="709"/>
          <w:tab w:val="left" w:pos="11880" w:leader="none"/>
        </w:tabs>
        <w:spacing w:lineRule="auto" w:line="276"/>
        <w:jc w:val="both"/>
        <w:rPr>
          <w:rFonts w:eastAsia="Times New Roman" w:cs="Times New Roman"/>
          <w:i/>
          <w:i/>
        </w:rPr>
      </w:pPr>
      <w:r>
        <w:rPr>
          <w:rFonts w:eastAsia="Times New Roman" w:cs="Times New Roman"/>
          <w:bCs/>
        </w:rPr>
        <w:t>místostarosta – každý rok posíláme 500,- Kč knihovně Chrudim na výměnný fond, kdo souhlasí s uzavřením smlouvy</w:t>
      </w:r>
    </w:p>
    <w:p>
      <w:pPr>
        <w:pStyle w:val="Normal"/>
        <w:jc w:val="both"/>
        <w:rPr/>
      </w:pPr>
      <w:r>
        <w:rPr/>
      </w:r>
    </w:p>
    <w:p>
      <w:pPr>
        <w:pStyle w:val="Normal"/>
        <w:ind w:firstLine="709"/>
        <w:rPr/>
      </w:pPr>
      <w:r>
        <w:rPr>
          <w:rFonts w:eastAsia="Times New Roman" w:cs="Times New Roman"/>
        </w:rPr>
        <w:t>Hlasování:  pro:  6</w:t>
        <w:tab/>
        <w:tab/>
        <w:t>zdržel se: 0</w:t>
        <w:tab/>
        <w:tab/>
        <w:tab/>
        <w:t>proti:   0</w:t>
      </w:r>
    </w:p>
    <w:p>
      <w:pPr>
        <w:pStyle w:val="Normal"/>
        <w:tabs>
          <w:tab w:val="clear" w:pos="709"/>
          <w:tab w:val="left" w:pos="11880" w:leader="none"/>
        </w:tabs>
        <w:spacing w:lineRule="auto" w:line="276"/>
        <w:jc w:val="both"/>
        <w:rPr>
          <w:rFonts w:eastAsia="Times New Roman" w:cs="Times New Roman"/>
        </w:rPr>
      </w:pPr>
      <w:r>
        <w:rPr>
          <w:rFonts w:eastAsia="Times New Roman" w:cs="Times New Roman"/>
        </w:rPr>
      </w:r>
    </w:p>
    <w:p>
      <w:pPr>
        <w:pStyle w:val="Normal"/>
        <w:jc w:val="both"/>
        <w:rPr>
          <w:rFonts w:eastAsia="Times New Roman" w:cs="Times New Roman"/>
          <w:i/>
          <w:i/>
        </w:rPr>
      </w:pPr>
      <w:r>
        <w:rPr>
          <w:rFonts w:eastAsia="Times New Roman" w:cs="Times New Roman"/>
          <w:i/>
        </w:rPr>
        <w:t xml:space="preserve">ZO schvaluje Smlouvu na nákup výměnného fondu s knihovnou Chrudim </w:t>
      </w:r>
    </w:p>
    <w:p>
      <w:pPr>
        <w:pStyle w:val="Normal"/>
        <w:jc w:val="both"/>
        <w:rPr>
          <w:rFonts w:eastAsia="Times New Roman" w:cs="Times New Roman"/>
          <w:i/>
          <w:i/>
        </w:rPr>
      </w:pPr>
      <w:r>
        <w:rPr>
          <w:rFonts w:eastAsia="Times New Roman" w:cs="Times New Roman"/>
          <w:i/>
        </w:rPr>
      </w:r>
    </w:p>
    <w:p>
      <w:pPr>
        <w:pStyle w:val="Normal"/>
        <w:jc w:val="both"/>
        <w:rPr>
          <w:b/>
          <w:b/>
          <w:bCs/>
        </w:rPr>
      </w:pPr>
      <w:r>
        <w:rPr>
          <w:b/>
          <w:bCs/>
        </w:rPr>
      </w:r>
    </w:p>
    <w:p>
      <w:pPr>
        <w:pStyle w:val="Normal"/>
        <w:tabs>
          <w:tab w:val="clear" w:pos="709"/>
          <w:tab w:val="left" w:pos="11880" w:leader="none"/>
        </w:tabs>
        <w:spacing w:lineRule="auto" w:line="276" w:before="0" w:after="240"/>
        <w:rPr>
          <w:rFonts w:eastAsia="Times New Roman" w:cs="Times New Roman"/>
          <w:b/>
          <w:b/>
          <w:bCs/>
        </w:rPr>
      </w:pPr>
      <w:r>
        <w:rPr>
          <w:b/>
          <w:bCs/>
        </w:rPr>
        <w:t>bodč.</w:t>
      </w:r>
      <w:r>
        <w:rPr>
          <w:rFonts w:eastAsia="Times New Roman" w:cs="Times New Roman"/>
          <w:b/>
          <w:bCs/>
        </w:rPr>
        <w:t xml:space="preserve"> 6 –  </w:t>
      </w:r>
      <w:r>
        <w:rPr>
          <w:rFonts w:eastAsia="Times New Roman" w:cs="Times New Roman"/>
          <w:b/>
        </w:rPr>
        <w:t>Záměr obce č. 3/2019 - pacht</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místostarosta – k záměru se vrátíme, až dorazí pan starosta</w:t>
      </w:r>
    </w:p>
    <w:p>
      <w:pPr>
        <w:pStyle w:val="Normal"/>
        <w:rPr>
          <w:rFonts w:eastAsia="Times New Roman" w:cs="Times New Roman"/>
        </w:rPr>
      </w:pPr>
      <w:r>
        <w:rPr>
          <w:rFonts w:eastAsia="Times New Roman" w:cs="Times New Roman"/>
        </w:rPr>
        <w:t>v 18:20 přišel pan starosta</w:t>
      </w:r>
    </w:p>
    <w:p>
      <w:pPr>
        <w:pStyle w:val="Normal"/>
        <w:jc w:val="both"/>
        <w:rPr>
          <w:rFonts w:eastAsia="Times New Roman" w:cs="Times New Roman"/>
        </w:rPr>
      </w:pPr>
      <w:r>
        <w:rPr>
          <w:rFonts w:eastAsia="Times New Roman" w:cs="Times New Roman"/>
        </w:rPr>
        <w:t>starosta – přišlo nám 5 žádostí o propachtování pozemků, 1. Pan Mádlo, který má zájem o vše za cenu 3 000 Kč/ ha, 2. Paní Tatíčková, ta nabízí 10 000 Kč za vše, ale nechápu, proč žádá o pole, když nehospodaří, 3. Pan Šafránek, chce jenom pozemky, na kterých hospodaří, jsou to p.č. 317, 318 a 319 za 3 500 Kč/ha, 4. Pan Houska, také chce pozemky, na kterých hospodaří, jsou to p.č. 314/1, 314/4, 315/1, 315/2, 316/1 také za 3 500 Kč/ha a 5. Paní Gottwaldová, ta má zájem o p.č. 163/4, 198/7, 198/9, 244 a 248 za 3 500 Kč/ha, jak jsem na to koukal, většinou každý chce pozemky, na kterých hospodaří</w:t>
      </w:r>
    </w:p>
    <w:p>
      <w:pPr>
        <w:pStyle w:val="Normal"/>
        <w:jc w:val="both"/>
        <w:rPr>
          <w:rFonts w:eastAsia="Times New Roman" w:cs="Times New Roman"/>
        </w:rPr>
      </w:pPr>
      <w:r>
        <w:rPr>
          <w:rFonts w:eastAsia="Times New Roman" w:cs="Times New Roman"/>
        </w:rPr>
        <w:t>pan Mádlo – mně taky stačí ty pozemky, na kterých hospodařím</w:t>
      </w:r>
    </w:p>
    <w:p>
      <w:pPr>
        <w:pStyle w:val="Normal"/>
        <w:jc w:val="both"/>
        <w:rPr>
          <w:rFonts w:eastAsia="Times New Roman" w:cs="Times New Roman"/>
        </w:rPr>
      </w:pPr>
      <w:r>
        <w:rPr>
          <w:rFonts w:eastAsia="Times New Roman" w:cs="Times New Roman"/>
        </w:rPr>
        <w:t>starosta – podmínkou propachtování bylo zrušení ohrady</w:t>
      </w:r>
    </w:p>
    <w:p>
      <w:pPr>
        <w:pStyle w:val="Normal"/>
        <w:jc w:val="both"/>
        <w:rPr>
          <w:rFonts w:eastAsia="Times New Roman" w:cs="Times New Roman"/>
        </w:rPr>
      </w:pPr>
      <w:r>
        <w:rPr>
          <w:rFonts w:eastAsia="Times New Roman" w:cs="Times New Roman"/>
        </w:rPr>
        <w:t>pan Mádlo – ohrada se odstraňovat nebude</w:t>
      </w:r>
    </w:p>
    <w:p>
      <w:pPr>
        <w:pStyle w:val="Normal"/>
        <w:jc w:val="both"/>
        <w:rPr>
          <w:rFonts w:eastAsia="Times New Roman" w:cs="Times New Roman"/>
        </w:rPr>
      </w:pPr>
      <w:r>
        <w:rPr>
          <w:rFonts w:eastAsia="Times New Roman" w:cs="Times New Roman"/>
        </w:rPr>
        <w:t>paní Medková – obec ten pozemek má v záměru a mělo by se to všechno propachtovat jako celek, jinak je záměr neplatný</w:t>
      </w:r>
    </w:p>
    <w:p>
      <w:pPr>
        <w:pStyle w:val="Normal"/>
        <w:jc w:val="both"/>
        <w:rPr>
          <w:rFonts w:eastAsia="Times New Roman" w:cs="Times New Roman"/>
        </w:rPr>
      </w:pPr>
      <w:r>
        <w:rPr>
          <w:rFonts w:eastAsia="Times New Roman" w:cs="Times New Roman"/>
        </w:rPr>
        <w:t>zapisovatel – záměr je platný, obec řádně vyvěsila, které pozemky chce propachtovat, ale nemá povinnost propachtovat pozemky všechny a jen jedné osobě, protože nic takového není v záměru napsané, a podmínkou propachtování pozemku 436 je, že musí být umožněn průchod na Palučiny</w:t>
      </w:r>
    </w:p>
    <w:p>
      <w:pPr>
        <w:pStyle w:val="Normal"/>
        <w:jc w:val="both"/>
        <w:rPr>
          <w:rFonts w:eastAsia="Times New Roman" w:cs="Times New Roman"/>
        </w:rPr>
      </w:pPr>
      <w:r>
        <w:rPr>
          <w:rFonts w:eastAsia="Times New Roman" w:cs="Times New Roman"/>
        </w:rPr>
        <w:t>starosta – navrhuji vyjmout ze záměru pozemek p.č. 436, na tomto pozemku se řeší neoprávněné užívání, kdo je pro vyjmutí pozemku 436 ze záměru?</w:t>
      </w:r>
    </w:p>
    <w:p>
      <w:pPr>
        <w:pStyle w:val="Normal"/>
        <w:jc w:val="both"/>
        <w:rPr>
          <w:rFonts w:eastAsia="Times New Roman" w:cs="Times New Roman"/>
        </w:rPr>
      </w:pPr>
      <w:r>
        <w:rPr>
          <w:rFonts w:eastAsia="Times New Roman" w:cs="Times New Roman"/>
        </w:rPr>
      </w:r>
    </w:p>
    <w:p>
      <w:pPr>
        <w:pStyle w:val="Normal"/>
        <w:ind w:firstLine="709"/>
        <w:rPr/>
      </w:pPr>
      <w:r>
        <w:rPr>
          <w:rFonts w:eastAsia="Times New Roman" w:cs="Times New Roman"/>
        </w:rPr>
        <w:t>Hlasování:  pro:  7</w:t>
        <w:tab/>
        <w:tab/>
        <w:t>zdržel se: 0</w:t>
        <w:tab/>
        <w:tab/>
        <w:tab/>
        <w:t>proti:   0</w:t>
      </w:r>
    </w:p>
    <w:p>
      <w:pPr>
        <w:pStyle w:val="NormalWeb"/>
        <w:spacing w:before="280" w:after="280"/>
        <w:rPr>
          <w:i/>
          <w:i/>
        </w:rPr>
      </w:pPr>
      <w:r>
        <w:rPr>
          <w:i/>
        </w:rPr>
        <w:t>ZO zamítá propachtování pozemku p.č. 436</w:t>
      </w:r>
    </w:p>
    <w:p>
      <w:pPr>
        <w:pStyle w:val="NormalWeb"/>
        <w:spacing w:before="280" w:after="280"/>
        <w:jc w:val="both"/>
        <w:rPr/>
      </w:pPr>
      <w:r>
        <w:rPr/>
        <w:t>starosta – kdo je pro propachtování pozemků zájemcům, kteří na pozemcích hospodaří? Panu Šafránkovi pozemky p.č. 317, 318 a 319,  panu Houskovi pozemky p.č. 314/1, 314/4, 315/1, 315/2, 316/1 a paní Gottwaldové p.č. 163/4, 198/7, 198/9, 244 a 248 za cenu 3 500 Kč/ha?</w:t>
      </w:r>
    </w:p>
    <w:p>
      <w:pPr>
        <w:pStyle w:val="Normal"/>
        <w:ind w:firstLine="709"/>
        <w:rPr/>
      </w:pPr>
      <w:r>
        <w:rPr>
          <w:rFonts w:eastAsia="Times New Roman" w:cs="Times New Roman"/>
        </w:rPr>
        <w:t>Hlasování:  pro:  7</w:t>
        <w:tab/>
        <w:tab/>
        <w:t>zdržel se: 0</w:t>
        <w:tab/>
        <w:tab/>
        <w:tab/>
        <w:t>proti:   0</w:t>
      </w:r>
    </w:p>
    <w:p>
      <w:pPr>
        <w:pStyle w:val="Normal"/>
        <w:spacing w:lineRule="auto" w:line="276"/>
        <w:jc w:val="both"/>
        <w:rPr>
          <w:i/>
          <w:i/>
        </w:rPr>
      </w:pPr>
      <w:r>
        <w:rPr>
          <w:i/>
        </w:rPr>
      </w:r>
    </w:p>
    <w:p>
      <w:pPr>
        <w:pStyle w:val="Normal"/>
        <w:spacing w:lineRule="auto" w:line="276"/>
        <w:jc w:val="both"/>
        <w:rPr/>
      </w:pPr>
      <w:r>
        <w:rPr>
          <w:i/>
        </w:rPr>
        <w:t xml:space="preserve">ZO schvaluje </w:t>
      </w:r>
      <w:r>
        <w:rPr>
          <w:rFonts w:eastAsia="Times New Roman"/>
          <w:i/>
        </w:rPr>
        <w:t>Pachtovní smlouvu na pozemky p.č. 317, 318, 319 s panem Šafránkem</w:t>
      </w:r>
    </w:p>
    <w:p>
      <w:pPr>
        <w:pStyle w:val="Normal"/>
        <w:spacing w:lineRule="auto" w:line="276"/>
        <w:jc w:val="both"/>
        <w:rPr>
          <w:i/>
          <w:i/>
        </w:rPr>
      </w:pPr>
      <w:r>
        <w:rPr>
          <w:i/>
        </w:rPr>
        <w:t xml:space="preserve">ZO schvaluje </w:t>
      </w:r>
      <w:r>
        <w:rPr>
          <w:rFonts w:eastAsia="Times New Roman"/>
          <w:i/>
        </w:rPr>
        <w:t>Pachtovní smlouvu na pozemky p.č. 163/4, 198/7, 198/9, 244, 248 s paní Gottwaldovou</w:t>
      </w:r>
    </w:p>
    <w:p>
      <w:pPr>
        <w:pStyle w:val="Normal"/>
        <w:spacing w:lineRule="auto" w:line="276"/>
        <w:jc w:val="both"/>
        <w:rPr>
          <w:i/>
          <w:i/>
        </w:rPr>
      </w:pPr>
      <w:r>
        <w:rPr>
          <w:i/>
        </w:rPr>
        <w:t>ZO schvaluje Pachtovní</w:t>
      </w:r>
      <w:r>
        <w:rPr>
          <w:rFonts w:eastAsia="Times New Roman"/>
          <w:i/>
        </w:rPr>
        <w:t xml:space="preserve"> smlouvu na pozemky p.č. 314/1, 314/4, 315/1, 315/2, 316/1 s panem Houskou</w:t>
      </w:r>
    </w:p>
    <w:p>
      <w:pPr>
        <w:pStyle w:val="NormalWeb"/>
        <w:spacing w:before="280" w:after="280"/>
        <w:jc w:val="both"/>
        <w:rPr/>
      </w:pPr>
      <w:r>
        <w:rPr/>
        <w:t>starosta – nejsou propachtovány všechny pozemky, na zbývajících p.č. 222/4, 223 a 225/1 dole za Obickama hospodaří pan Souček a my na části pozemků máme vysázené stromy, budu to ještě řešit</w:t>
      </w:r>
    </w:p>
    <w:p>
      <w:pPr>
        <w:pStyle w:val="NormalWeb"/>
        <w:spacing w:before="280" w:after="280"/>
        <w:jc w:val="both"/>
        <w:rPr>
          <w:i/>
          <w:i/>
        </w:rPr>
      </w:pPr>
      <w:r>
        <w:rPr>
          <w:i/>
        </w:rPr>
        <w:t>ZO ukládá starostovi řešit možnost propachtování pozemků p.č. 222/4, 223 a 225/1</w:t>
      </w:r>
    </w:p>
    <w:p>
      <w:pPr>
        <w:pStyle w:val="Normal"/>
        <w:jc w:val="both"/>
        <w:rPr/>
      </w:pPr>
      <w:r>
        <w:rPr/>
      </w:r>
    </w:p>
    <w:p>
      <w:pPr>
        <w:pStyle w:val="Normal"/>
        <w:tabs>
          <w:tab w:val="clear" w:pos="709"/>
          <w:tab w:val="left" w:pos="11880" w:leader="none"/>
        </w:tabs>
        <w:spacing w:lineRule="auto" w:line="276"/>
        <w:rPr>
          <w:rFonts w:eastAsia="Times New Roman" w:cs="Times New Roman"/>
          <w:b/>
          <w:b/>
          <w:bCs/>
        </w:rPr>
      </w:pPr>
      <w:r>
        <w:rPr>
          <w:b/>
          <w:bCs/>
        </w:rPr>
        <w:t>Bod č.</w:t>
      </w:r>
      <w:r>
        <w:rPr>
          <w:rFonts w:eastAsia="Times New Roman" w:cs="Times New Roman"/>
          <w:b/>
          <w:bCs/>
        </w:rPr>
        <w:t xml:space="preserve"> 7 –  Různé</w:t>
      </w:r>
    </w:p>
    <w:p>
      <w:pPr>
        <w:pStyle w:val="Normal"/>
        <w:tabs>
          <w:tab w:val="clear" w:pos="709"/>
          <w:tab w:val="left" w:pos="11880" w:leader="none"/>
        </w:tabs>
        <w:spacing w:lineRule="auto" w:line="276"/>
        <w:rPr>
          <w:rFonts w:eastAsia="Times New Roman" w:cs="Times New Roman"/>
          <w:b/>
          <w:b/>
          <w:bCs/>
        </w:rPr>
      </w:pPr>
      <w:r>
        <w:rPr>
          <w:rFonts w:eastAsia="Times New Roman" w:cs="Times New Roman"/>
          <w:b/>
          <w:bCs/>
        </w:rPr>
      </w:r>
    </w:p>
    <w:p>
      <w:pPr>
        <w:pStyle w:val="ListParagraph"/>
        <w:numPr>
          <w:ilvl w:val="0"/>
          <w:numId w:val="2"/>
        </w:numPr>
        <w:tabs>
          <w:tab w:val="clear" w:pos="709"/>
          <w:tab w:val="left" w:pos="11880" w:leader="none"/>
        </w:tabs>
        <w:spacing w:lineRule="auto" w:line="276"/>
        <w:rPr>
          <w:rFonts w:eastAsia="Times New Roman" w:cs="Times New Roman"/>
          <w:b/>
          <w:b/>
          <w:bCs/>
        </w:rPr>
      </w:pPr>
      <w:r>
        <w:rPr>
          <w:rFonts w:eastAsia="Times New Roman" w:cs="Times New Roman"/>
          <w:b/>
          <w:bCs/>
        </w:rPr>
        <w:t>Stará vodárna</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 xml:space="preserve">místostarosta – byla zbourána stará vodárna, obec ušetřila, děkuji za likvidaci, ještě bude potřeba odstranit pařez od vrby, srovnat terén a osít </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t>ZO bere na vědomí zbourání a likvidaci staré vodárny</w:t>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r>
    </w:p>
    <w:p>
      <w:pPr>
        <w:pStyle w:val="ListParagraph"/>
        <w:numPr>
          <w:ilvl w:val="0"/>
          <w:numId w:val="2"/>
        </w:numPr>
        <w:tabs>
          <w:tab w:val="clear" w:pos="709"/>
          <w:tab w:val="left" w:pos="11880" w:leader="none"/>
        </w:tabs>
        <w:spacing w:lineRule="auto" w:line="276" w:before="0" w:after="240"/>
        <w:contextualSpacing/>
        <w:jc w:val="both"/>
        <w:rPr>
          <w:rFonts w:eastAsia="Times New Roman" w:cs="Times New Roman"/>
          <w:b/>
          <w:b/>
          <w:bCs/>
        </w:rPr>
      </w:pPr>
      <w:r>
        <w:rPr>
          <w:rFonts w:eastAsia="Times New Roman" w:cs="Times New Roman"/>
          <w:b/>
          <w:bCs/>
        </w:rPr>
        <w:t>Oprava komunikací</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místostarosta – zbývá dokončit II. etapa, firma Chládek a Tintěra nahlásila termín realizace na 14. a 15. duben, je to úterý a středa, bude se dělat silnice k oboře, ke Žďárským a u kapličky, ještě požádáme o dotaci Pce kraj na silnici od kapličky nahoru, obec řeší stížnost paní Spilkový, že k nim teče voda, byl zde projektant a vše se řeší s právníkem</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pan Zíma – kam se to bude odvádět? Já mám na zahradě jezero.</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místostarosta - vše bude v řešení projektu</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t>ZO bere na vědomí termín opravy komunikací 14. a 15. Dubna</w:t>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t>Z0 ukládá starostovi a místostarostovi řešit situaci s odváděním dešťové vody přes soukromé pozemky (u kapličky)</w:t>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r>
    </w:p>
    <w:p>
      <w:pPr>
        <w:pStyle w:val="ListParagraph"/>
        <w:numPr>
          <w:ilvl w:val="0"/>
          <w:numId w:val="2"/>
        </w:numPr>
        <w:tabs>
          <w:tab w:val="clear" w:pos="709"/>
          <w:tab w:val="left" w:pos="11880" w:leader="none"/>
        </w:tabs>
        <w:spacing w:lineRule="auto" w:line="276" w:before="0" w:after="240"/>
        <w:contextualSpacing/>
        <w:jc w:val="both"/>
        <w:rPr>
          <w:rFonts w:eastAsia="Times New Roman" w:cs="Times New Roman"/>
          <w:b/>
          <w:b/>
          <w:bCs/>
        </w:rPr>
      </w:pPr>
      <w:r>
        <w:rPr>
          <w:rFonts w:eastAsia="Times New Roman" w:cs="Times New Roman"/>
          <w:b/>
          <w:bCs/>
        </w:rPr>
        <w:t>Čarodějnice</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místostarosta – 30.4. budou čarodějnice na louce jako loni, ale nebude se tam navážet vše, co tam pak hoří 14 dní, nebude možnost zbavovat se kdečeho, bude malá hranice, kterou spálíme, větví se zbavit můžete u pana Březiny, který koupil štěpkovač, můžete se s ním domluvit</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t>ZO bere na vědomí konání čarodějnic</w:t>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r>
    </w:p>
    <w:p>
      <w:pPr>
        <w:pStyle w:val="ListParagraph"/>
        <w:numPr>
          <w:ilvl w:val="0"/>
          <w:numId w:val="2"/>
        </w:numPr>
        <w:tabs>
          <w:tab w:val="clear" w:pos="709"/>
          <w:tab w:val="left" w:pos="11880" w:leader="none"/>
        </w:tabs>
        <w:spacing w:lineRule="auto" w:line="276" w:before="0" w:after="240"/>
        <w:contextualSpacing/>
        <w:jc w:val="both"/>
        <w:rPr>
          <w:rFonts w:eastAsia="Times New Roman" w:cs="Times New Roman"/>
          <w:b/>
          <w:b/>
          <w:bCs/>
        </w:rPr>
      </w:pPr>
      <w:r>
        <w:rPr>
          <w:rFonts w:eastAsia="Times New Roman" w:cs="Times New Roman"/>
          <w:b/>
          <w:bCs/>
        </w:rPr>
        <w:t>Černá stavba</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starosta – pan Mádlo staví bez stavebního povolení, co nám k tomu řekne?</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Pan Mádlo – bylo hezky, tak jsem začal stavět</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t>ZO bere na vědomí stavbu pana Mádla bez stavebního povolení</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ListParagraph"/>
        <w:numPr>
          <w:ilvl w:val="0"/>
          <w:numId w:val="2"/>
        </w:numPr>
        <w:tabs>
          <w:tab w:val="clear" w:pos="709"/>
          <w:tab w:val="left" w:pos="11880" w:leader="none"/>
        </w:tabs>
        <w:spacing w:lineRule="auto" w:line="276" w:before="0" w:after="240"/>
        <w:contextualSpacing/>
        <w:jc w:val="both"/>
        <w:rPr>
          <w:rFonts w:eastAsia="Times New Roman" w:cs="Times New Roman"/>
          <w:b/>
          <w:b/>
          <w:bCs/>
        </w:rPr>
      </w:pPr>
      <w:r>
        <w:rPr>
          <w:rFonts w:eastAsia="Times New Roman" w:cs="Times New Roman"/>
          <w:b/>
          <w:bCs/>
        </w:rPr>
        <w:t>Utíkání krav</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starosta – dále pan Mádlo slíbil, že vyřeší utíkání dobytka z ohrady, krávy běhají po silnici a po soukromých pozemcích, co uděláš, aby neutíkaly?</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pan Mádlo – odvezu je na jatka</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Normal"/>
        <w:tabs>
          <w:tab w:val="clear" w:pos="709"/>
          <w:tab w:val="left" w:pos="11880" w:leader="none"/>
        </w:tabs>
        <w:spacing w:lineRule="auto" w:line="276"/>
        <w:jc w:val="both"/>
        <w:rPr>
          <w:rFonts w:eastAsia="Times New Roman" w:cs="Times New Roman"/>
          <w:bCs/>
          <w:i/>
          <w:i/>
        </w:rPr>
      </w:pPr>
      <w:r>
        <w:rPr>
          <w:rFonts w:eastAsia="Times New Roman" w:cs="Times New Roman"/>
          <w:bCs/>
          <w:i/>
        </w:rPr>
        <w:t>ZO bere na vědomí časté utíkání skotu pana Mádla, řešeno domluvou, pan mádlo slíbil nápravu</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ListParagraph"/>
        <w:numPr>
          <w:ilvl w:val="0"/>
          <w:numId w:val="2"/>
        </w:numPr>
        <w:tabs>
          <w:tab w:val="clear" w:pos="709"/>
          <w:tab w:val="left" w:pos="11880" w:leader="none"/>
        </w:tabs>
        <w:spacing w:lineRule="auto" w:line="276" w:before="0" w:after="240"/>
        <w:contextualSpacing/>
        <w:jc w:val="both"/>
        <w:rPr>
          <w:rFonts w:eastAsia="Times New Roman" w:cs="Times New Roman"/>
          <w:b/>
          <w:b/>
          <w:bCs/>
        </w:rPr>
      </w:pPr>
      <w:r>
        <w:rPr>
          <w:rFonts w:eastAsia="Times New Roman" w:cs="Times New Roman"/>
          <w:b/>
          <w:bCs/>
        </w:rPr>
        <w:t>Hygienické pásmo</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t>starosta – k nové vodárně se bude dělat provozní řád, máme doporučení udělat hygienické pásmo, bude se jednat s p. Hlavatým</w:t>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rPr>
      </w:r>
    </w:p>
    <w:p>
      <w:pPr>
        <w:pStyle w:val="Normal"/>
        <w:tabs>
          <w:tab w:val="clear" w:pos="709"/>
          <w:tab w:val="left" w:pos="11880" w:leader="none"/>
        </w:tabs>
        <w:spacing w:lineRule="auto" w:line="276"/>
        <w:jc w:val="both"/>
        <w:rPr>
          <w:rFonts w:eastAsia="Times New Roman" w:cs="Times New Roman"/>
          <w:bCs/>
        </w:rPr>
      </w:pPr>
      <w:r>
        <w:rPr>
          <w:rFonts w:eastAsia="Times New Roman" w:cs="Times New Roman"/>
          <w:bCs/>
          <w:i/>
        </w:rPr>
        <w:t>ZO bere na vědomí potřebu zřízení hygienického pásma k novému vrtu</w:t>
      </w:r>
    </w:p>
    <w:p>
      <w:pPr>
        <w:pStyle w:val="Normal"/>
        <w:tabs>
          <w:tab w:val="clear" w:pos="709"/>
          <w:tab w:val="left" w:pos="11880" w:leader="none"/>
        </w:tabs>
        <w:spacing w:lineRule="auto" w:line="276"/>
        <w:rPr>
          <w:rFonts w:eastAsia="Times New Roman" w:cs="Times New Roman"/>
          <w:b/>
          <w:b/>
          <w:bCs/>
        </w:rPr>
      </w:pPr>
      <w:r>
        <w:rPr>
          <w:rFonts w:eastAsia="Times New Roman" w:cs="Times New Roman"/>
          <w:b/>
          <w:bCs/>
        </w:rPr>
      </w:r>
    </w:p>
    <w:p>
      <w:pPr>
        <w:pStyle w:val="Normal"/>
        <w:tabs>
          <w:tab w:val="clear" w:pos="709"/>
          <w:tab w:val="left" w:pos="11880" w:leader="none"/>
        </w:tabs>
        <w:spacing w:lineRule="auto" w:line="276"/>
        <w:rPr>
          <w:b/>
          <w:b/>
          <w:bCs/>
        </w:rPr>
      </w:pPr>
      <w:r>
        <w:rPr>
          <w:b/>
          <w:bCs/>
        </w:rPr>
      </w:r>
    </w:p>
    <w:p>
      <w:pPr>
        <w:pStyle w:val="Normal"/>
        <w:tabs>
          <w:tab w:val="clear" w:pos="709"/>
          <w:tab w:val="left" w:pos="11880" w:leader="none"/>
        </w:tabs>
        <w:spacing w:lineRule="auto" w:line="276"/>
        <w:rPr>
          <w:rFonts w:eastAsia="Times New Roman" w:cs="Times New Roman"/>
          <w:b/>
          <w:b/>
          <w:bCs/>
        </w:rPr>
      </w:pPr>
      <w:r>
        <w:rPr>
          <w:b/>
          <w:bCs/>
        </w:rPr>
        <w:t>bod č.</w:t>
      </w:r>
      <w:r>
        <w:rPr>
          <w:rFonts w:eastAsia="Times New Roman" w:cs="Times New Roman"/>
          <w:b/>
          <w:bCs/>
        </w:rPr>
        <w:t xml:space="preserve"> 8 a 9 –  Usnesení a závěr</w:t>
      </w:r>
    </w:p>
    <w:p>
      <w:pPr>
        <w:pStyle w:val="Normal"/>
        <w:jc w:val="both"/>
        <w:rPr/>
      </w:pPr>
      <w:r>
        <w:rPr/>
        <w:t xml:space="preserve">Program zasedání byl vyčerpán, nebyly žádné další dotazy a připomínky. </w:t>
      </w:r>
    </w:p>
    <w:p>
      <w:pPr>
        <w:pStyle w:val="Normal"/>
        <w:jc w:val="both"/>
        <w:rPr/>
      </w:pPr>
      <w:r>
        <w:rPr/>
        <w:t>P</w:t>
      </w:r>
      <w:r>
        <w:rPr>
          <w:rFonts w:eastAsia="Times New Roman" w:cs="Times New Roman"/>
        </w:rPr>
        <w:t xml:space="preserve">an starosta ukončil </w:t>
      </w:r>
      <w:r>
        <w:rPr/>
        <w:t>zasedání zastupitelstva obce, z jehož jednotlivých bodů bude sestaveno usnesení.</w:t>
      </w:r>
    </w:p>
    <w:p>
      <w:pPr>
        <w:pStyle w:val="Normal"/>
        <w:rPr>
          <w:rFonts w:eastAsia="Times New Roman" w:cs="Times New Roman"/>
        </w:rPr>
      </w:pPr>
      <w:r>
        <w:rPr>
          <w:rFonts w:eastAsia="Times New Roman" w:cs="Times New Roman"/>
        </w:rPr>
      </w:r>
    </w:p>
    <w:p>
      <w:pPr>
        <w:pStyle w:val="Normal"/>
        <w:rPr/>
      </w:pPr>
      <w:r>
        <w:rPr/>
      </w:r>
    </w:p>
    <w:p>
      <w:pPr>
        <w:pStyle w:val="Normal"/>
        <w:rPr/>
      </w:pPr>
      <w:r>
        <w:rPr/>
      </w:r>
    </w:p>
    <w:p>
      <w:pPr>
        <w:pStyle w:val="Normal"/>
        <w:rPr/>
      </w:pPr>
      <w:r>
        <w:rPr/>
        <w:t>Konec zasedání:</w:t>
      </w:r>
      <w:r>
        <w:rPr>
          <w:rFonts w:eastAsia="Times New Roman" w:cs="Times New Roman"/>
        </w:rPr>
        <w:t xml:space="preserve">   19:25 </w:t>
      </w:r>
      <w:r>
        <w:rPr/>
        <w:t>hodin</w:t>
      </w:r>
    </w:p>
    <w:p>
      <w:pPr>
        <w:pStyle w:val="Normal"/>
        <w:rPr/>
      </w:pPr>
      <w:r>
        <w:rPr/>
      </w:r>
    </w:p>
    <w:p>
      <w:pPr>
        <w:pStyle w:val="Normal"/>
        <w:rPr/>
      </w:pPr>
      <w:r>
        <w:rPr/>
      </w:r>
    </w:p>
    <w:p>
      <w:pPr>
        <w:pStyle w:val="Normal"/>
        <w:rPr/>
      </w:pPr>
      <w:r>
        <w:rPr/>
      </w:r>
    </w:p>
    <w:p>
      <w:pPr>
        <w:pStyle w:val="Normal"/>
        <w:rPr/>
      </w:pPr>
      <w:r>
        <w:rPr/>
        <w:t>Ověřovatelé:</w:t>
      </w:r>
    </w:p>
    <w:p>
      <w:pPr>
        <w:pStyle w:val="Normal"/>
        <w:rPr/>
      </w:pPr>
      <w:r>
        <w:rPr/>
      </w:r>
    </w:p>
    <w:p>
      <w:pPr>
        <w:pStyle w:val="Normal"/>
        <w:rPr/>
      </w:pPr>
      <w:r>
        <w:rPr/>
      </w:r>
    </w:p>
    <w:p>
      <w:pPr>
        <w:pStyle w:val="Normal"/>
        <w:rPr/>
      </w:pPr>
      <w:r>
        <w:rPr/>
      </w:r>
    </w:p>
    <w:p>
      <w:pPr>
        <w:pStyle w:val="Normal"/>
        <w:rPr/>
      </w:pPr>
      <w:r>
        <w:rPr/>
      </w:r>
    </w:p>
    <w:p>
      <w:pPr>
        <w:pStyle w:val="Normal"/>
        <w:rPr/>
      </w:pPr>
      <w:r>
        <w:rPr/>
        <w:t xml:space="preserve">Starosta:   </w:t>
        <w:tab/>
        <w:tab/>
        <w:tab/>
        <w:tab/>
        <w:tab/>
        <w:tab/>
        <w:tab/>
        <w:t>Místostarosta:</w:t>
      </w:r>
    </w:p>
    <w:p>
      <w:pPr>
        <w:pStyle w:val="Normal"/>
        <w:rPr/>
      </w:pPr>
      <w:r>
        <w:rPr/>
      </w:r>
    </w:p>
    <w:p>
      <w:pPr>
        <w:pStyle w:val="Normal"/>
        <w:rPr>
          <w:rFonts w:eastAsia="Times New Roman"/>
          <w:b/>
          <w:b/>
          <w:bCs/>
        </w:rPr>
      </w:pPr>
      <w:r>
        <w:rPr>
          <w:rFonts w:eastAsia="Times New Roman"/>
          <w:b/>
          <w:bCs/>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b/>
          <w:b/>
          <w:bCs/>
        </w:rPr>
      </w:pPr>
      <w:r>
        <w:rPr>
          <w:b/>
          <w:bCs/>
        </w:rPr>
      </w:r>
    </w:p>
    <w:p>
      <w:pPr>
        <w:pStyle w:val="Normal"/>
        <w:rPr/>
      </w:pPr>
      <w:r>
        <w:rPr>
          <w:b/>
          <w:bCs/>
        </w:rPr>
        <w:t>Vyvěšeno</w:t>
      </w:r>
      <w:r>
        <w:rPr>
          <w:rFonts w:eastAsia="Times New Roman"/>
          <w:b/>
          <w:bCs/>
        </w:rPr>
        <w:t xml:space="preserve"> </w:t>
      </w:r>
      <w:r>
        <w:rPr>
          <w:b/>
          <w:bCs/>
        </w:rPr>
        <w:t>na</w:t>
      </w:r>
      <w:r>
        <w:rPr>
          <w:rFonts w:eastAsia="Times New Roman"/>
          <w:b/>
          <w:bCs/>
        </w:rPr>
        <w:t xml:space="preserve"> fyzické úřední desce </w:t>
      </w:r>
      <w:r>
        <w:rPr>
          <w:b/>
          <w:bCs/>
        </w:rPr>
        <w:t>obce</w:t>
      </w:r>
      <w:r>
        <w:rPr>
          <w:rFonts w:eastAsia="Times New Roman"/>
          <w:b/>
          <w:bCs/>
        </w:rPr>
        <w:t xml:space="preserve"> </w:t>
      </w:r>
      <w:r>
        <w:rPr>
          <w:b/>
          <w:bCs/>
        </w:rPr>
        <w:t>a</w:t>
      </w:r>
      <w:r>
        <w:rPr>
          <w:rFonts w:eastAsia="Times New Roman"/>
          <w:b/>
          <w:bCs/>
        </w:rPr>
        <w:t xml:space="preserve"> </w:t>
      </w:r>
      <w:r>
        <w:rPr>
          <w:b/>
          <w:bCs/>
        </w:rPr>
        <w:t>na</w:t>
      </w:r>
      <w:r>
        <w:rPr>
          <w:rFonts w:eastAsia="Times New Roman"/>
          <w:b/>
          <w:bCs/>
        </w:rPr>
        <w:t xml:space="preserve"> </w:t>
      </w:r>
      <w:r>
        <w:rPr>
          <w:b/>
          <w:bCs/>
        </w:rPr>
        <w:t>elektronické</w:t>
      </w:r>
      <w:r>
        <w:rPr>
          <w:rFonts w:eastAsia="Times New Roman"/>
          <w:b/>
          <w:bCs/>
        </w:rPr>
        <w:t xml:space="preserve"> </w:t>
      </w:r>
      <w:r>
        <w:rPr>
          <w:b/>
          <w:bCs/>
        </w:rPr>
        <w:t>úřední</w:t>
      </w:r>
      <w:r>
        <w:rPr>
          <w:rFonts w:eastAsia="Times New Roman"/>
          <w:b/>
          <w:bCs/>
        </w:rPr>
        <w:t xml:space="preserve"> </w:t>
      </w:r>
      <w:r>
        <w:rPr>
          <w:b/>
          <w:bCs/>
        </w:rPr>
        <w:t>desce</w:t>
      </w:r>
      <w:r>
        <w:rPr>
          <w:rFonts w:eastAsia="Times New Roman"/>
          <w:b/>
          <w:bCs/>
        </w:rPr>
        <w:t xml:space="preserve"> </w:t>
      </w:r>
      <w:r>
        <w:rPr>
          <w:b/>
          <w:bCs/>
        </w:rPr>
        <w:t>obce</w:t>
      </w:r>
      <w:r>
        <w:rPr>
          <w:rFonts w:eastAsia="Times New Roman"/>
          <w:b/>
          <w:bCs/>
        </w:rPr>
        <w:t xml:space="preserve"> </w:t>
      </w:r>
      <w:r>
        <w:rPr>
          <w:b/>
          <w:bCs/>
        </w:rPr>
        <w:t>dne:</w:t>
      </w:r>
      <w:r>
        <w:rPr>
          <w:rFonts w:eastAsia="Times New Roman"/>
          <w:b/>
          <w:bCs/>
        </w:rPr>
        <w:t xml:space="preserve"> 19.3.2020 </w:t>
      </w:r>
    </w:p>
    <w:p>
      <w:pPr>
        <w:pStyle w:val="Normal"/>
        <w:rPr/>
      </w:pPr>
      <w:r>
        <w:rPr>
          <w:b/>
          <w:bCs/>
        </w:rPr>
        <w:t>Sejmuto</w:t>
      </w:r>
      <w:r>
        <w:rPr>
          <w:rFonts w:eastAsia="Times New Roman"/>
          <w:b/>
          <w:bCs/>
        </w:rPr>
        <w:t xml:space="preserve"> </w:t>
      </w:r>
      <w:r>
        <w:rPr>
          <w:b/>
          <w:bCs/>
        </w:rPr>
        <w:t>z</w:t>
      </w:r>
      <w:r>
        <w:rPr>
          <w:rFonts w:eastAsia="Times New Roman"/>
          <w:b/>
          <w:bCs/>
        </w:rPr>
        <w:t xml:space="preserve"> fyzické úřední desky a z elektronické úřední desky obce </w:t>
      </w:r>
      <w:r>
        <w:rPr>
          <w:b/>
          <w:bCs/>
        </w:rPr>
        <w:t>dne:</w:t>
      </w:r>
      <w:r>
        <w:rPr>
          <w:rFonts w:eastAsia="Times New Roman"/>
          <w:b/>
          <w:bCs/>
        </w:rPr>
        <w:t xml:space="preserve">   </w:t>
      </w:r>
    </w:p>
    <w:sectPr>
      <w:footerReference w:type="default" r:id="rId2"/>
      <w:type w:val="nextPage"/>
      <w:pgSz w:w="11906" w:h="16838"/>
      <w:pgMar w:left="1134" w:right="1134" w:header="0" w:top="1134"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Courier New">
    <w:charset w:val="ee"/>
    <w:family w:val="roman"/>
    <w:pitch w:val="variable"/>
  </w:font>
  <w:font w:name="Wingdings">
    <w:charset w:val="ee"/>
    <w:family w:val="roman"/>
    <w:pitch w:val="variable"/>
  </w:font>
  <w:font w:name="StarSymbol">
    <w:altName w:val="Arial Unicode MS"/>
    <w:charset w:val="ee"/>
    <w:family w:val="roman"/>
    <w:pitch w:val="variable"/>
  </w:font>
  <w:font w:name="Arial">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05565703"/>
    </w:sdtPr>
    <w:sdtContent>
      <w:p>
        <w:pPr>
          <w:pStyle w:val="Zpat"/>
          <w:jc w:val="center"/>
          <w:rPr/>
        </w:pPr>
        <w:r>
          <w:rPr/>
          <w:fldChar w:fldCharType="begin"/>
        </w:r>
        <w:r>
          <w:rPr/>
          <w:instrText> PAGE </w:instrText>
        </w:r>
        <w:r>
          <w:rPr/>
          <w:fldChar w:fldCharType="separate"/>
        </w:r>
        <w:r>
          <w:rPr/>
          <w:t>5</w:t>
        </w:r>
        <w:r>
          <w:rPr/>
          <w:fldChar w:fldCharType="end"/>
        </w:r>
      </w:p>
    </w:sdtContent>
  </w:sdt>
  <w:p>
    <w:pPr>
      <w:pStyle w:val="Zpa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720" w:hanging="360"/>
      </w:pPr>
      <w:rPr>
        <w:rFonts w:ascii="Times New Roman" w:hAnsi="Times New Roman" w:cs="Times New Roman" w:hint="default"/>
        <w:b/>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Times New Roman" w:hAnsi="Times New Roman" w:cs="Times New Roman" w:hint="default"/>
        <w:b/>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Times New Roman" w:hAnsi="Times New Roman" w:cs="Times New Roman" w:hint="default"/>
        <w:i/>
        <w:b/>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embedSystemFonts/>
  <w:defaultTabStop w:val="709"/>
  <w:compat>
    <w:doNotExpandShiftReturn/>
  </w:compat>
  <w:autoHyphenation w:val="false"/>
  <w:compat/>
  <w:hyphenationZone w:val="425"/>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cs-CZ" w:eastAsia="cs-CZ"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f0a21"/>
    <w:pPr>
      <w:widowControl w:val="false"/>
      <w:suppressAutoHyphens w:val="true"/>
      <w:bidi w:val="0"/>
      <w:spacing w:before="0" w:after="0"/>
      <w:jc w:val="left"/>
    </w:pPr>
    <w:rPr>
      <w:rFonts w:ascii="Times New Roman" w:hAnsi="Times New Roman" w:eastAsia="Lucida Sans Unicode" w:cs="Tahoma"/>
      <w:color w:val="auto"/>
      <w:kern w:val="0"/>
      <w:sz w:val="24"/>
      <w:szCs w:val="24"/>
      <w:lang w:val="cs-CZ" w:eastAsia="zh-CN" w:bidi="cs-CZ"/>
    </w:rPr>
  </w:style>
  <w:style w:type="character" w:styleId="DefaultParagraphFont" w:default="1">
    <w:name w:val="Default Paragraph Font"/>
    <w:uiPriority w:val="1"/>
    <w:semiHidden/>
    <w:unhideWhenUsed/>
    <w:qFormat/>
    <w:rPr/>
  </w:style>
  <w:style w:type="character" w:styleId="WW8Num1z0" w:customStyle="1">
    <w:name w:val="WW8Num1z0"/>
    <w:qFormat/>
    <w:rsid w:val="002f0a21"/>
    <w:rPr>
      <w:rFonts w:eastAsia="Times New Roman" w:cs="Times New Roman"/>
    </w:rPr>
  </w:style>
  <w:style w:type="character" w:styleId="WW8Num1z1" w:customStyle="1">
    <w:name w:val="WW8Num1z1"/>
    <w:qFormat/>
    <w:rsid w:val="002f0a21"/>
    <w:rPr/>
  </w:style>
  <w:style w:type="character" w:styleId="WW8Num1z2" w:customStyle="1">
    <w:name w:val="WW8Num1z2"/>
    <w:qFormat/>
    <w:rsid w:val="002f0a21"/>
    <w:rPr/>
  </w:style>
  <w:style w:type="character" w:styleId="WW8Num1z3" w:customStyle="1">
    <w:name w:val="WW8Num1z3"/>
    <w:qFormat/>
    <w:rsid w:val="002f0a21"/>
    <w:rPr/>
  </w:style>
  <w:style w:type="character" w:styleId="WW8Num1z4" w:customStyle="1">
    <w:name w:val="WW8Num1z4"/>
    <w:qFormat/>
    <w:rsid w:val="002f0a21"/>
    <w:rPr/>
  </w:style>
  <w:style w:type="character" w:styleId="WW8Num1z5" w:customStyle="1">
    <w:name w:val="WW8Num1z5"/>
    <w:qFormat/>
    <w:rsid w:val="002f0a21"/>
    <w:rPr/>
  </w:style>
  <w:style w:type="character" w:styleId="WW8Num1z6" w:customStyle="1">
    <w:name w:val="WW8Num1z6"/>
    <w:qFormat/>
    <w:rsid w:val="002f0a21"/>
    <w:rPr/>
  </w:style>
  <w:style w:type="character" w:styleId="WW8Num1z7" w:customStyle="1">
    <w:name w:val="WW8Num1z7"/>
    <w:qFormat/>
    <w:rsid w:val="002f0a21"/>
    <w:rPr/>
  </w:style>
  <w:style w:type="character" w:styleId="WW8Num1z8" w:customStyle="1">
    <w:name w:val="WW8Num1z8"/>
    <w:qFormat/>
    <w:rsid w:val="002f0a21"/>
    <w:rPr/>
  </w:style>
  <w:style w:type="character" w:styleId="WW8Num2z0" w:customStyle="1">
    <w:name w:val="WW8Num2z0"/>
    <w:qFormat/>
    <w:rsid w:val="002f0a21"/>
    <w:rPr>
      <w:rFonts w:ascii="Symbol" w:hAnsi="Symbol" w:eastAsia="Times New Roman" w:cs="StarSymbol"/>
      <w:sz w:val="18"/>
      <w:szCs w:val="18"/>
    </w:rPr>
  </w:style>
  <w:style w:type="character" w:styleId="WW8Num3z0" w:customStyle="1">
    <w:name w:val="WW8Num3z0"/>
    <w:qFormat/>
    <w:rsid w:val="002f0a21"/>
    <w:rPr>
      <w:rFonts w:ascii="Symbol" w:hAnsi="Symbol" w:eastAsia="Times New Roman" w:cs="StarSymbol"/>
      <w:sz w:val="18"/>
      <w:szCs w:val="18"/>
    </w:rPr>
  </w:style>
  <w:style w:type="character" w:styleId="WW8Num4z0" w:customStyle="1">
    <w:name w:val="WW8Num4z0"/>
    <w:qFormat/>
    <w:rsid w:val="002f0a21"/>
    <w:rPr/>
  </w:style>
  <w:style w:type="character" w:styleId="WW8Num4z1" w:customStyle="1">
    <w:name w:val="WW8Num4z1"/>
    <w:qFormat/>
    <w:rsid w:val="002f0a21"/>
    <w:rPr/>
  </w:style>
  <w:style w:type="character" w:styleId="WW8Num4z2" w:customStyle="1">
    <w:name w:val="WW8Num4z2"/>
    <w:qFormat/>
    <w:rsid w:val="002f0a21"/>
    <w:rPr/>
  </w:style>
  <w:style w:type="character" w:styleId="WW8Num4z3" w:customStyle="1">
    <w:name w:val="WW8Num4z3"/>
    <w:qFormat/>
    <w:rsid w:val="002f0a21"/>
    <w:rPr/>
  </w:style>
  <w:style w:type="character" w:styleId="WW8Num4z4" w:customStyle="1">
    <w:name w:val="WW8Num4z4"/>
    <w:qFormat/>
    <w:rsid w:val="002f0a21"/>
    <w:rPr/>
  </w:style>
  <w:style w:type="character" w:styleId="WW8Num4z5" w:customStyle="1">
    <w:name w:val="WW8Num4z5"/>
    <w:qFormat/>
    <w:rsid w:val="002f0a21"/>
    <w:rPr/>
  </w:style>
  <w:style w:type="character" w:styleId="WW8Num4z6" w:customStyle="1">
    <w:name w:val="WW8Num4z6"/>
    <w:qFormat/>
    <w:rsid w:val="002f0a21"/>
    <w:rPr/>
  </w:style>
  <w:style w:type="character" w:styleId="WW8Num4z7" w:customStyle="1">
    <w:name w:val="WW8Num4z7"/>
    <w:qFormat/>
    <w:rsid w:val="002f0a21"/>
    <w:rPr/>
  </w:style>
  <w:style w:type="character" w:styleId="WW8Num4z8" w:customStyle="1">
    <w:name w:val="WW8Num4z8"/>
    <w:qFormat/>
    <w:rsid w:val="002f0a21"/>
    <w:rPr/>
  </w:style>
  <w:style w:type="character" w:styleId="WW8Num5z0" w:customStyle="1">
    <w:name w:val="WW8Num5z0"/>
    <w:qFormat/>
    <w:rsid w:val="002f0a21"/>
    <w:rPr>
      <w:rFonts w:ascii="Symbol" w:hAnsi="Symbol" w:eastAsia="Times New Roman" w:cs="StarSymbol"/>
      <w:sz w:val="18"/>
      <w:szCs w:val="18"/>
    </w:rPr>
  </w:style>
  <w:style w:type="character" w:styleId="WW8Num6z0" w:customStyle="1">
    <w:name w:val="WW8Num6z0"/>
    <w:qFormat/>
    <w:rsid w:val="002f0a21"/>
    <w:rPr>
      <w:rFonts w:ascii="Symbol" w:hAnsi="Symbol" w:cs="StarSymbol"/>
      <w:sz w:val="18"/>
      <w:szCs w:val="18"/>
    </w:rPr>
  </w:style>
  <w:style w:type="character" w:styleId="WW8Num7z0" w:customStyle="1">
    <w:name w:val="WW8Num7z0"/>
    <w:qFormat/>
    <w:rsid w:val="002f0a21"/>
    <w:rPr>
      <w:rFonts w:ascii="Symbol" w:hAnsi="Symbol" w:cs="StarSymbol"/>
      <w:sz w:val="18"/>
      <w:szCs w:val="18"/>
    </w:rPr>
  </w:style>
  <w:style w:type="character" w:styleId="WW8Num8z0" w:customStyle="1">
    <w:name w:val="WW8Num8z0"/>
    <w:qFormat/>
    <w:rsid w:val="002f0a21"/>
    <w:rPr>
      <w:rFonts w:ascii="Symbol" w:hAnsi="Symbol" w:cs="StarSymbol"/>
      <w:sz w:val="18"/>
      <w:szCs w:val="18"/>
    </w:rPr>
  </w:style>
  <w:style w:type="character" w:styleId="WW8Num9z0" w:customStyle="1">
    <w:name w:val="WW8Num9z0"/>
    <w:qFormat/>
    <w:rsid w:val="002f0a21"/>
    <w:rPr>
      <w:rFonts w:ascii="Symbol" w:hAnsi="Symbol" w:cs="StarSymbol"/>
      <w:sz w:val="18"/>
      <w:szCs w:val="18"/>
    </w:rPr>
  </w:style>
  <w:style w:type="character" w:styleId="WW8Num10z0" w:customStyle="1">
    <w:name w:val="WW8Num10z0"/>
    <w:qFormat/>
    <w:rsid w:val="002f0a21"/>
    <w:rPr/>
  </w:style>
  <w:style w:type="character" w:styleId="WW8Num10z1" w:customStyle="1">
    <w:name w:val="WW8Num10z1"/>
    <w:qFormat/>
    <w:rsid w:val="002f0a21"/>
    <w:rPr/>
  </w:style>
  <w:style w:type="character" w:styleId="WW8Num10z2" w:customStyle="1">
    <w:name w:val="WW8Num10z2"/>
    <w:qFormat/>
    <w:rsid w:val="002f0a21"/>
    <w:rPr/>
  </w:style>
  <w:style w:type="character" w:styleId="WW8Num10z3" w:customStyle="1">
    <w:name w:val="WW8Num10z3"/>
    <w:qFormat/>
    <w:rsid w:val="002f0a21"/>
    <w:rPr/>
  </w:style>
  <w:style w:type="character" w:styleId="WW8Num10z4" w:customStyle="1">
    <w:name w:val="WW8Num10z4"/>
    <w:qFormat/>
    <w:rsid w:val="002f0a21"/>
    <w:rPr/>
  </w:style>
  <w:style w:type="character" w:styleId="WW8Num10z5" w:customStyle="1">
    <w:name w:val="WW8Num10z5"/>
    <w:qFormat/>
    <w:rsid w:val="002f0a21"/>
    <w:rPr/>
  </w:style>
  <w:style w:type="character" w:styleId="WW8Num10z6" w:customStyle="1">
    <w:name w:val="WW8Num10z6"/>
    <w:qFormat/>
    <w:rsid w:val="002f0a21"/>
    <w:rPr/>
  </w:style>
  <w:style w:type="character" w:styleId="WW8Num10z7" w:customStyle="1">
    <w:name w:val="WW8Num10z7"/>
    <w:qFormat/>
    <w:rsid w:val="002f0a21"/>
    <w:rPr/>
  </w:style>
  <w:style w:type="character" w:styleId="WW8Num10z8" w:customStyle="1">
    <w:name w:val="WW8Num10z8"/>
    <w:qFormat/>
    <w:rsid w:val="002f0a21"/>
    <w:rPr/>
  </w:style>
  <w:style w:type="character" w:styleId="WW8Num11z0" w:customStyle="1">
    <w:name w:val="WW8Num11z0"/>
    <w:qFormat/>
    <w:rsid w:val="002f0a21"/>
    <w:rPr>
      <w:rFonts w:ascii="Times New Roman" w:hAnsi="Times New Roman" w:eastAsia="Times New Roman" w:cs="Times New Roman"/>
      <w:i/>
    </w:rPr>
  </w:style>
  <w:style w:type="character" w:styleId="WW8Num11z1" w:customStyle="1">
    <w:name w:val="WW8Num11z1"/>
    <w:qFormat/>
    <w:rsid w:val="002f0a21"/>
    <w:rPr>
      <w:rFonts w:ascii="Courier New" w:hAnsi="Courier New" w:cs="Courier New"/>
    </w:rPr>
  </w:style>
  <w:style w:type="character" w:styleId="WW8Num11z2" w:customStyle="1">
    <w:name w:val="WW8Num11z2"/>
    <w:qFormat/>
    <w:rsid w:val="002f0a21"/>
    <w:rPr>
      <w:rFonts w:ascii="Wingdings" w:hAnsi="Wingdings" w:cs="Wingdings"/>
    </w:rPr>
  </w:style>
  <w:style w:type="character" w:styleId="WW8Num11z3" w:customStyle="1">
    <w:name w:val="WW8Num11z3"/>
    <w:qFormat/>
    <w:rsid w:val="002f0a21"/>
    <w:rPr>
      <w:rFonts w:ascii="Symbol" w:hAnsi="Symbol" w:cs="Symbol"/>
    </w:rPr>
  </w:style>
  <w:style w:type="character" w:styleId="WW8Num12z0" w:customStyle="1">
    <w:name w:val="WW8Num12z0"/>
    <w:qFormat/>
    <w:rsid w:val="002f0a21"/>
    <w:rPr>
      <w:rFonts w:ascii="Times New Roman" w:hAnsi="Times New Roman" w:eastAsia="Times New Roman" w:cs="Times New Roman"/>
    </w:rPr>
  </w:style>
  <w:style w:type="character" w:styleId="WW8Num12z1" w:customStyle="1">
    <w:name w:val="WW8Num12z1"/>
    <w:qFormat/>
    <w:rsid w:val="002f0a21"/>
    <w:rPr>
      <w:rFonts w:ascii="Courier New" w:hAnsi="Courier New" w:cs="Courier New"/>
    </w:rPr>
  </w:style>
  <w:style w:type="character" w:styleId="WW8Num12z2" w:customStyle="1">
    <w:name w:val="WW8Num12z2"/>
    <w:qFormat/>
    <w:rsid w:val="002f0a21"/>
    <w:rPr>
      <w:rFonts w:ascii="Wingdings" w:hAnsi="Wingdings" w:cs="Wingdings"/>
    </w:rPr>
  </w:style>
  <w:style w:type="character" w:styleId="WW8Num12z3" w:customStyle="1">
    <w:name w:val="WW8Num12z3"/>
    <w:qFormat/>
    <w:rsid w:val="002f0a21"/>
    <w:rPr>
      <w:rFonts w:ascii="Symbol" w:hAnsi="Symbol" w:cs="Symbol"/>
    </w:rPr>
  </w:style>
  <w:style w:type="character" w:styleId="WW8Num13z0" w:customStyle="1">
    <w:name w:val="WW8Num13z0"/>
    <w:qFormat/>
    <w:rsid w:val="002f0a21"/>
    <w:rPr>
      <w:rFonts w:ascii="Times New Roman" w:hAnsi="Times New Roman" w:eastAsia="Times New Roman" w:cs="Times New Roman"/>
      <w:i/>
    </w:rPr>
  </w:style>
  <w:style w:type="character" w:styleId="WW8Num13z1" w:customStyle="1">
    <w:name w:val="WW8Num13z1"/>
    <w:qFormat/>
    <w:rsid w:val="002f0a21"/>
    <w:rPr>
      <w:rFonts w:ascii="Courier New" w:hAnsi="Courier New" w:cs="Courier New"/>
    </w:rPr>
  </w:style>
  <w:style w:type="character" w:styleId="WW8Num13z2" w:customStyle="1">
    <w:name w:val="WW8Num13z2"/>
    <w:qFormat/>
    <w:rsid w:val="002f0a21"/>
    <w:rPr>
      <w:rFonts w:ascii="Wingdings" w:hAnsi="Wingdings" w:cs="Wingdings"/>
    </w:rPr>
  </w:style>
  <w:style w:type="character" w:styleId="WW8Num13z3" w:customStyle="1">
    <w:name w:val="WW8Num13z3"/>
    <w:qFormat/>
    <w:rsid w:val="002f0a21"/>
    <w:rPr>
      <w:rFonts w:ascii="Symbol" w:hAnsi="Symbol" w:cs="Symbol"/>
    </w:rPr>
  </w:style>
  <w:style w:type="character" w:styleId="WW8Num14z0" w:customStyle="1">
    <w:name w:val="WW8Num14z0"/>
    <w:qFormat/>
    <w:rsid w:val="002f0a21"/>
    <w:rPr>
      <w:rFonts w:ascii="Times New Roman" w:hAnsi="Times New Roman" w:eastAsia="Times New Roman" w:cs="Times New Roman"/>
      <w:b/>
      <w:i w:val="false"/>
    </w:rPr>
  </w:style>
  <w:style w:type="character" w:styleId="WW8Num14z1" w:customStyle="1">
    <w:name w:val="WW8Num14z1"/>
    <w:qFormat/>
    <w:rsid w:val="002f0a21"/>
    <w:rPr>
      <w:rFonts w:ascii="Courier New" w:hAnsi="Courier New" w:cs="Courier New"/>
    </w:rPr>
  </w:style>
  <w:style w:type="character" w:styleId="WW8Num14z2" w:customStyle="1">
    <w:name w:val="WW8Num14z2"/>
    <w:qFormat/>
    <w:rsid w:val="002f0a21"/>
    <w:rPr>
      <w:rFonts w:ascii="Wingdings" w:hAnsi="Wingdings" w:cs="Wingdings"/>
    </w:rPr>
  </w:style>
  <w:style w:type="character" w:styleId="WW8Num14z3" w:customStyle="1">
    <w:name w:val="WW8Num14z3"/>
    <w:qFormat/>
    <w:rsid w:val="002f0a21"/>
    <w:rPr>
      <w:rFonts w:ascii="Symbol" w:hAnsi="Symbol" w:cs="Symbol"/>
    </w:rPr>
  </w:style>
  <w:style w:type="character" w:styleId="WW8Num15z0" w:customStyle="1">
    <w:name w:val="WW8Num15z0"/>
    <w:qFormat/>
    <w:rsid w:val="002f0a21"/>
    <w:rPr>
      <w:rFonts w:ascii="Times New Roman" w:hAnsi="Times New Roman" w:eastAsia="Times New Roman" w:cs="Times New Roman"/>
    </w:rPr>
  </w:style>
  <w:style w:type="character" w:styleId="WW8Num15z1" w:customStyle="1">
    <w:name w:val="WW8Num15z1"/>
    <w:qFormat/>
    <w:rsid w:val="002f0a21"/>
    <w:rPr>
      <w:rFonts w:ascii="Courier New" w:hAnsi="Courier New" w:cs="Courier New"/>
    </w:rPr>
  </w:style>
  <w:style w:type="character" w:styleId="WW8Num15z2" w:customStyle="1">
    <w:name w:val="WW8Num15z2"/>
    <w:qFormat/>
    <w:rsid w:val="002f0a21"/>
    <w:rPr>
      <w:rFonts w:ascii="Wingdings" w:hAnsi="Wingdings" w:cs="Wingdings"/>
    </w:rPr>
  </w:style>
  <w:style w:type="character" w:styleId="WW8Num15z3" w:customStyle="1">
    <w:name w:val="WW8Num15z3"/>
    <w:qFormat/>
    <w:rsid w:val="002f0a21"/>
    <w:rPr>
      <w:rFonts w:ascii="Symbol" w:hAnsi="Symbol" w:cs="Symbol"/>
    </w:rPr>
  </w:style>
  <w:style w:type="character" w:styleId="WW8Num16z0" w:customStyle="1">
    <w:name w:val="WW8Num16z0"/>
    <w:qFormat/>
    <w:rsid w:val="002f0a21"/>
    <w:rPr>
      <w:rFonts w:ascii="Times New Roman" w:hAnsi="Times New Roman" w:eastAsia="Times New Roman" w:cs="Times New Roman"/>
      <w:b w:val="false"/>
    </w:rPr>
  </w:style>
  <w:style w:type="character" w:styleId="WW8Num16z1" w:customStyle="1">
    <w:name w:val="WW8Num16z1"/>
    <w:qFormat/>
    <w:rsid w:val="002f0a21"/>
    <w:rPr>
      <w:rFonts w:ascii="Courier New" w:hAnsi="Courier New" w:cs="Courier New"/>
    </w:rPr>
  </w:style>
  <w:style w:type="character" w:styleId="WW8Num16z2" w:customStyle="1">
    <w:name w:val="WW8Num16z2"/>
    <w:qFormat/>
    <w:rsid w:val="002f0a21"/>
    <w:rPr>
      <w:rFonts w:ascii="Wingdings" w:hAnsi="Wingdings" w:cs="Wingdings"/>
    </w:rPr>
  </w:style>
  <w:style w:type="character" w:styleId="WW8Num16z3" w:customStyle="1">
    <w:name w:val="WW8Num16z3"/>
    <w:qFormat/>
    <w:rsid w:val="002f0a21"/>
    <w:rPr>
      <w:rFonts w:ascii="Symbol" w:hAnsi="Symbol" w:cs="Symbol"/>
    </w:rPr>
  </w:style>
  <w:style w:type="character" w:styleId="WW8Num17z0" w:customStyle="1">
    <w:name w:val="WW8Num17z0"/>
    <w:qFormat/>
    <w:rsid w:val="002f0a21"/>
    <w:rPr>
      <w:rFonts w:ascii="Times New Roman" w:hAnsi="Times New Roman" w:eastAsia="Times New Roman" w:cs="Times New Roman"/>
    </w:rPr>
  </w:style>
  <w:style w:type="character" w:styleId="WW8Num17z1" w:customStyle="1">
    <w:name w:val="WW8Num17z1"/>
    <w:qFormat/>
    <w:rsid w:val="002f0a21"/>
    <w:rPr>
      <w:rFonts w:ascii="Courier New" w:hAnsi="Courier New" w:cs="Courier New"/>
    </w:rPr>
  </w:style>
  <w:style w:type="character" w:styleId="WW8Num17z2" w:customStyle="1">
    <w:name w:val="WW8Num17z2"/>
    <w:qFormat/>
    <w:rsid w:val="002f0a21"/>
    <w:rPr>
      <w:rFonts w:ascii="Wingdings" w:hAnsi="Wingdings" w:cs="Wingdings"/>
    </w:rPr>
  </w:style>
  <w:style w:type="character" w:styleId="WW8Num17z3" w:customStyle="1">
    <w:name w:val="WW8Num17z3"/>
    <w:qFormat/>
    <w:rsid w:val="002f0a21"/>
    <w:rPr>
      <w:rFonts w:ascii="Symbol" w:hAnsi="Symbol" w:cs="Symbol"/>
    </w:rPr>
  </w:style>
  <w:style w:type="character" w:styleId="WW8Num18z0" w:customStyle="1">
    <w:name w:val="WW8Num18z0"/>
    <w:qFormat/>
    <w:rsid w:val="002f0a21"/>
    <w:rPr>
      <w:rFonts w:ascii="Times New Roman" w:hAnsi="Times New Roman" w:eastAsia="Times New Roman" w:cs="Times New Roman"/>
    </w:rPr>
  </w:style>
  <w:style w:type="character" w:styleId="WW8Num18z1" w:customStyle="1">
    <w:name w:val="WW8Num18z1"/>
    <w:qFormat/>
    <w:rsid w:val="002f0a21"/>
    <w:rPr>
      <w:rFonts w:ascii="Courier New" w:hAnsi="Courier New" w:cs="Courier New"/>
    </w:rPr>
  </w:style>
  <w:style w:type="character" w:styleId="WW8Num18z2" w:customStyle="1">
    <w:name w:val="WW8Num18z2"/>
    <w:qFormat/>
    <w:rsid w:val="002f0a21"/>
    <w:rPr>
      <w:rFonts w:ascii="Wingdings" w:hAnsi="Wingdings" w:cs="Wingdings"/>
    </w:rPr>
  </w:style>
  <w:style w:type="character" w:styleId="WW8Num18z3" w:customStyle="1">
    <w:name w:val="WW8Num18z3"/>
    <w:qFormat/>
    <w:rsid w:val="002f0a21"/>
    <w:rPr>
      <w:rFonts w:ascii="Symbol" w:hAnsi="Symbol" w:cs="Symbol"/>
    </w:rPr>
  </w:style>
  <w:style w:type="character" w:styleId="WW8Num19z0" w:customStyle="1">
    <w:name w:val="WW8Num19z0"/>
    <w:qFormat/>
    <w:rsid w:val="002f0a21"/>
    <w:rPr>
      <w:rFonts w:ascii="Times New Roman" w:hAnsi="Times New Roman" w:eastAsia="Times New Roman" w:cs="Times New Roman"/>
    </w:rPr>
  </w:style>
  <w:style w:type="character" w:styleId="WW8Num19z1" w:customStyle="1">
    <w:name w:val="WW8Num19z1"/>
    <w:qFormat/>
    <w:rsid w:val="002f0a21"/>
    <w:rPr>
      <w:rFonts w:ascii="Courier New" w:hAnsi="Courier New" w:cs="Courier New"/>
    </w:rPr>
  </w:style>
  <w:style w:type="character" w:styleId="WW8Num19z2" w:customStyle="1">
    <w:name w:val="WW8Num19z2"/>
    <w:qFormat/>
    <w:rsid w:val="002f0a21"/>
    <w:rPr>
      <w:rFonts w:ascii="Wingdings" w:hAnsi="Wingdings" w:cs="Wingdings"/>
    </w:rPr>
  </w:style>
  <w:style w:type="character" w:styleId="WW8Num19z3" w:customStyle="1">
    <w:name w:val="WW8Num19z3"/>
    <w:qFormat/>
    <w:rsid w:val="002f0a21"/>
    <w:rPr>
      <w:rFonts w:ascii="Symbol" w:hAnsi="Symbol" w:cs="Symbol"/>
    </w:rPr>
  </w:style>
  <w:style w:type="character" w:styleId="WW8Num20z0" w:customStyle="1">
    <w:name w:val="WW8Num20z0"/>
    <w:qFormat/>
    <w:rsid w:val="002f0a21"/>
    <w:rPr>
      <w:rFonts w:ascii="Times New Roman" w:hAnsi="Times New Roman" w:eastAsia="Times New Roman" w:cs="Times New Roman"/>
    </w:rPr>
  </w:style>
  <w:style w:type="character" w:styleId="WW8Num20z1" w:customStyle="1">
    <w:name w:val="WW8Num20z1"/>
    <w:qFormat/>
    <w:rsid w:val="002f0a21"/>
    <w:rPr>
      <w:rFonts w:ascii="Courier New" w:hAnsi="Courier New" w:cs="Courier New"/>
    </w:rPr>
  </w:style>
  <w:style w:type="character" w:styleId="WW8Num20z2" w:customStyle="1">
    <w:name w:val="WW8Num20z2"/>
    <w:qFormat/>
    <w:rsid w:val="002f0a21"/>
    <w:rPr>
      <w:rFonts w:ascii="Wingdings" w:hAnsi="Wingdings" w:cs="Wingdings"/>
    </w:rPr>
  </w:style>
  <w:style w:type="character" w:styleId="WW8Num20z3" w:customStyle="1">
    <w:name w:val="WW8Num20z3"/>
    <w:qFormat/>
    <w:rsid w:val="002f0a21"/>
    <w:rPr>
      <w:rFonts w:ascii="Symbol" w:hAnsi="Symbol" w:cs="Symbol"/>
    </w:rPr>
  </w:style>
  <w:style w:type="character" w:styleId="Standardnpsmoodstavce1" w:customStyle="1">
    <w:name w:val="Standardní písmo odstavce1"/>
    <w:qFormat/>
    <w:rsid w:val="002f0a21"/>
    <w:rPr/>
  </w:style>
  <w:style w:type="character" w:styleId="AbsatzStandardschriftart" w:customStyle="1">
    <w:name w:val="Absatz-Standardschriftart"/>
    <w:qFormat/>
    <w:rsid w:val="002f0a21"/>
    <w:rPr/>
  </w:style>
  <w:style w:type="character" w:styleId="WWAbsatzStandardschriftart" w:customStyle="1">
    <w:name w:val="WW-Absatz-Standardschriftart"/>
    <w:qFormat/>
    <w:rsid w:val="002f0a21"/>
    <w:rPr/>
  </w:style>
  <w:style w:type="character" w:styleId="WWAbsatzStandardschriftart1" w:customStyle="1">
    <w:name w:val="WW-Absatz-Standardschriftart1"/>
    <w:qFormat/>
    <w:rsid w:val="002f0a21"/>
    <w:rPr/>
  </w:style>
  <w:style w:type="character" w:styleId="WWAbsatzStandardschriftart11" w:customStyle="1">
    <w:name w:val="WW-Absatz-Standardschriftart11"/>
    <w:qFormat/>
    <w:rsid w:val="002f0a21"/>
    <w:rPr/>
  </w:style>
  <w:style w:type="character" w:styleId="WWAbsatzStandardschriftart111" w:customStyle="1">
    <w:name w:val="WW-Absatz-Standardschriftart111"/>
    <w:qFormat/>
    <w:rsid w:val="002f0a21"/>
    <w:rPr/>
  </w:style>
  <w:style w:type="character" w:styleId="WWAbsatzStandardschriftart1111" w:customStyle="1">
    <w:name w:val="WW-Absatz-Standardschriftart1111"/>
    <w:qFormat/>
    <w:rsid w:val="002f0a21"/>
    <w:rPr/>
  </w:style>
  <w:style w:type="character" w:styleId="WWAbsatzStandardschriftart11111" w:customStyle="1">
    <w:name w:val="WW-Absatz-Standardschriftart11111"/>
    <w:qFormat/>
    <w:rsid w:val="002f0a21"/>
    <w:rPr/>
  </w:style>
  <w:style w:type="character" w:styleId="WWAbsatzStandardschriftart111111" w:customStyle="1">
    <w:name w:val="WW-Absatz-Standardschriftart111111"/>
    <w:qFormat/>
    <w:rsid w:val="002f0a21"/>
    <w:rPr/>
  </w:style>
  <w:style w:type="character" w:styleId="WWAbsatzStandardschriftart1111111" w:customStyle="1">
    <w:name w:val="WW-Absatz-Standardschriftart1111111"/>
    <w:qFormat/>
    <w:rsid w:val="002f0a21"/>
    <w:rPr/>
  </w:style>
  <w:style w:type="character" w:styleId="WWAbsatzStandardschriftart11111111" w:customStyle="1">
    <w:name w:val="WW-Absatz-Standardschriftart11111111"/>
    <w:qFormat/>
    <w:rsid w:val="002f0a21"/>
    <w:rPr/>
  </w:style>
  <w:style w:type="character" w:styleId="WWAbsatzStandardschriftart111111111" w:customStyle="1">
    <w:name w:val="WW-Absatz-Standardschriftart111111111"/>
    <w:qFormat/>
    <w:rsid w:val="002f0a21"/>
    <w:rPr/>
  </w:style>
  <w:style w:type="character" w:styleId="WWAbsatzStandardschriftart1111111111" w:customStyle="1">
    <w:name w:val="WW-Absatz-Standardschriftart1111111111"/>
    <w:qFormat/>
    <w:rsid w:val="002f0a21"/>
    <w:rPr/>
  </w:style>
  <w:style w:type="character" w:styleId="WWAbsatzStandardschriftart11111111111" w:customStyle="1">
    <w:name w:val="WW-Absatz-Standardschriftart11111111111"/>
    <w:qFormat/>
    <w:rsid w:val="002f0a21"/>
    <w:rPr/>
  </w:style>
  <w:style w:type="character" w:styleId="WWAbsatzStandardschriftart111111111111" w:customStyle="1">
    <w:name w:val="WW-Absatz-Standardschriftart111111111111"/>
    <w:qFormat/>
    <w:rsid w:val="002f0a21"/>
    <w:rPr/>
  </w:style>
  <w:style w:type="character" w:styleId="WWAbsatzStandardschriftart1111111111111" w:customStyle="1">
    <w:name w:val="WW-Absatz-Standardschriftart1111111111111"/>
    <w:qFormat/>
    <w:rsid w:val="002f0a21"/>
    <w:rPr/>
  </w:style>
  <w:style w:type="character" w:styleId="WWAbsatzStandardschriftart11111111111111" w:customStyle="1">
    <w:name w:val="WW-Absatz-Standardschriftart11111111111111"/>
    <w:qFormat/>
    <w:rsid w:val="002f0a21"/>
    <w:rPr/>
  </w:style>
  <w:style w:type="character" w:styleId="WWAbsatzStandardschriftart111111111111111" w:customStyle="1">
    <w:name w:val="WW-Absatz-Standardschriftart111111111111111"/>
    <w:qFormat/>
    <w:rsid w:val="002f0a21"/>
    <w:rPr/>
  </w:style>
  <w:style w:type="character" w:styleId="WWAbsatzStandardschriftart1111111111111111" w:customStyle="1">
    <w:name w:val="WW-Absatz-Standardschriftart1111111111111111"/>
    <w:qFormat/>
    <w:rsid w:val="002f0a21"/>
    <w:rPr/>
  </w:style>
  <w:style w:type="character" w:styleId="WWAbsatzStandardschriftart11111111111111111" w:customStyle="1">
    <w:name w:val="WW-Absatz-Standardschriftart11111111111111111"/>
    <w:qFormat/>
    <w:rsid w:val="002f0a21"/>
    <w:rPr/>
  </w:style>
  <w:style w:type="character" w:styleId="WWAbsatzStandardschriftart111111111111111111" w:customStyle="1">
    <w:name w:val="WW-Absatz-Standardschriftart111111111111111111"/>
    <w:qFormat/>
    <w:rsid w:val="002f0a21"/>
    <w:rPr/>
  </w:style>
  <w:style w:type="character" w:styleId="WWAbsatzStandardschriftart1111111111111111111" w:customStyle="1">
    <w:name w:val="WW-Absatz-Standardschriftart1111111111111111111"/>
    <w:qFormat/>
    <w:rsid w:val="002f0a21"/>
    <w:rPr/>
  </w:style>
  <w:style w:type="character" w:styleId="WWAbsatzStandardschriftart11111111111111111111" w:customStyle="1">
    <w:name w:val="WW-Absatz-Standardschriftart11111111111111111111"/>
    <w:qFormat/>
    <w:rsid w:val="002f0a21"/>
    <w:rPr/>
  </w:style>
  <w:style w:type="character" w:styleId="WWAbsatzStandardschriftart111111111111111111111" w:customStyle="1">
    <w:name w:val="WW-Absatz-Standardschriftart111111111111111111111"/>
    <w:qFormat/>
    <w:rsid w:val="002f0a21"/>
    <w:rPr/>
  </w:style>
  <w:style w:type="character" w:styleId="WWAbsatzStandardschriftart1111111111111111111111" w:customStyle="1">
    <w:name w:val="WW-Absatz-Standardschriftart1111111111111111111111"/>
    <w:qFormat/>
    <w:rsid w:val="002f0a21"/>
    <w:rPr/>
  </w:style>
  <w:style w:type="character" w:styleId="WWAbsatzStandardschriftart11111111111111111111111" w:customStyle="1">
    <w:name w:val="WW-Absatz-Standardschriftart11111111111111111111111"/>
    <w:qFormat/>
    <w:rsid w:val="002f0a21"/>
    <w:rPr/>
  </w:style>
  <w:style w:type="character" w:styleId="WWAbsatzStandardschriftart111111111111111111111111" w:customStyle="1">
    <w:name w:val="WW-Absatz-Standardschriftart111111111111111111111111"/>
    <w:qFormat/>
    <w:rsid w:val="002f0a21"/>
    <w:rPr/>
  </w:style>
  <w:style w:type="character" w:styleId="WWAbsatzStandardschriftart1111111111111111111111111" w:customStyle="1">
    <w:name w:val="WW-Absatz-Standardschriftart1111111111111111111111111"/>
    <w:qFormat/>
    <w:rsid w:val="002f0a21"/>
    <w:rPr/>
  </w:style>
  <w:style w:type="character" w:styleId="WWAbsatzStandardschriftart11111111111111111111111111" w:customStyle="1">
    <w:name w:val="WW-Absatz-Standardschriftart11111111111111111111111111"/>
    <w:qFormat/>
    <w:rsid w:val="002f0a21"/>
    <w:rPr/>
  </w:style>
  <w:style w:type="character" w:styleId="WWAbsatzStandardschriftart111111111111111111111111111" w:customStyle="1">
    <w:name w:val="WW-Absatz-Standardschriftart111111111111111111111111111"/>
    <w:qFormat/>
    <w:rsid w:val="002f0a21"/>
    <w:rPr/>
  </w:style>
  <w:style w:type="character" w:styleId="WWAbsatzStandardschriftart1111111111111111111111111111" w:customStyle="1">
    <w:name w:val="WW-Absatz-Standardschriftart1111111111111111111111111111"/>
    <w:qFormat/>
    <w:rsid w:val="002f0a21"/>
    <w:rPr/>
  </w:style>
  <w:style w:type="character" w:styleId="WWAbsatzStandardschriftart11111111111111111111111111111" w:customStyle="1">
    <w:name w:val="WW-Absatz-Standardschriftart11111111111111111111111111111"/>
    <w:qFormat/>
    <w:rsid w:val="002f0a21"/>
    <w:rPr/>
  </w:style>
  <w:style w:type="character" w:styleId="WWAbsatzStandardschriftart111111111111111111111111111111" w:customStyle="1">
    <w:name w:val="WW-Absatz-Standardschriftart111111111111111111111111111111"/>
    <w:qFormat/>
    <w:rsid w:val="002f0a21"/>
    <w:rPr/>
  </w:style>
  <w:style w:type="character" w:styleId="WWAbsatzStandardschriftart1111111111111111111111111111111" w:customStyle="1">
    <w:name w:val="WW-Absatz-Standardschriftart1111111111111111111111111111111"/>
    <w:qFormat/>
    <w:rsid w:val="002f0a21"/>
    <w:rPr/>
  </w:style>
  <w:style w:type="character" w:styleId="WWAbsatzStandardschriftart11111111111111111111111111111111" w:customStyle="1">
    <w:name w:val="WW-Absatz-Standardschriftart11111111111111111111111111111111"/>
    <w:qFormat/>
    <w:rsid w:val="002f0a21"/>
    <w:rPr/>
  </w:style>
  <w:style w:type="character" w:styleId="WWAbsatzStandardschriftart111111111111111111111111111111111" w:customStyle="1">
    <w:name w:val="WW-Absatz-Standardschriftart111111111111111111111111111111111"/>
    <w:qFormat/>
    <w:rsid w:val="002f0a21"/>
    <w:rPr/>
  </w:style>
  <w:style w:type="character" w:styleId="WWAbsatzStandardschriftart1111111111111111111111111111111111" w:customStyle="1">
    <w:name w:val="WW-Absatz-Standardschriftart1111111111111111111111111111111111"/>
    <w:qFormat/>
    <w:rsid w:val="002f0a21"/>
    <w:rPr/>
  </w:style>
  <w:style w:type="character" w:styleId="WWAbsatzStandardschriftart11111111111111111111111111111111111" w:customStyle="1">
    <w:name w:val="WW-Absatz-Standardschriftart11111111111111111111111111111111111"/>
    <w:qFormat/>
    <w:rsid w:val="002f0a21"/>
    <w:rPr/>
  </w:style>
  <w:style w:type="character" w:styleId="WWAbsatzStandardschriftart111111111111111111111111111111111111" w:customStyle="1">
    <w:name w:val="WW-Absatz-Standardschriftart111111111111111111111111111111111111"/>
    <w:qFormat/>
    <w:rsid w:val="002f0a21"/>
    <w:rPr/>
  </w:style>
  <w:style w:type="character" w:styleId="WWAbsatzStandardschriftart1111111111111111111111111111111111111" w:customStyle="1">
    <w:name w:val="WW-Absatz-Standardschriftart1111111111111111111111111111111111111"/>
    <w:qFormat/>
    <w:rsid w:val="002f0a21"/>
    <w:rPr/>
  </w:style>
  <w:style w:type="character" w:styleId="WWAbsatzStandardschriftart11111111111111111111111111111111111111" w:customStyle="1">
    <w:name w:val="WW-Absatz-Standardschriftart11111111111111111111111111111111111111"/>
    <w:qFormat/>
    <w:rsid w:val="002f0a21"/>
    <w:rPr/>
  </w:style>
  <w:style w:type="character" w:styleId="WWAbsatzStandardschriftart111111111111111111111111111111111111111" w:customStyle="1">
    <w:name w:val="WW-Absatz-Standardschriftart111111111111111111111111111111111111111"/>
    <w:qFormat/>
    <w:rsid w:val="002f0a21"/>
    <w:rPr/>
  </w:style>
  <w:style w:type="character" w:styleId="WWAbsatzStandardschriftart1111111111111111111111111111111111111111" w:customStyle="1">
    <w:name w:val="WW-Absatz-Standardschriftart1111111111111111111111111111111111111111"/>
    <w:qFormat/>
    <w:rsid w:val="002f0a21"/>
    <w:rPr/>
  </w:style>
  <w:style w:type="character" w:styleId="WWAbsatzStandardschriftart11111111111111111111111111111111111111111" w:customStyle="1">
    <w:name w:val="WW-Absatz-Standardschriftart11111111111111111111111111111111111111111"/>
    <w:qFormat/>
    <w:rsid w:val="002f0a21"/>
    <w:rPr/>
  </w:style>
  <w:style w:type="character" w:styleId="WWAbsatzStandardschriftart111111111111111111111111111111111111111111" w:customStyle="1">
    <w:name w:val="WW-Absatz-Standardschriftart111111111111111111111111111111111111111111"/>
    <w:qFormat/>
    <w:rsid w:val="002f0a21"/>
    <w:rPr/>
  </w:style>
  <w:style w:type="character" w:styleId="WWAbsatzStandardschriftart1111111111111111111111111111111111111111111" w:customStyle="1">
    <w:name w:val="WW-Absatz-Standardschriftart1111111111111111111111111111111111111111111"/>
    <w:qFormat/>
    <w:rsid w:val="002f0a21"/>
    <w:rPr/>
  </w:style>
  <w:style w:type="character" w:styleId="WWAbsatzStandardschriftart11111111111111111111111111111111111111111111" w:customStyle="1">
    <w:name w:val="WW-Absatz-Standardschriftart11111111111111111111111111111111111111111111"/>
    <w:qFormat/>
    <w:rsid w:val="002f0a21"/>
    <w:rPr/>
  </w:style>
  <w:style w:type="character" w:styleId="WWAbsatzStandardschriftart111111111111111111111111111111111111111111111" w:customStyle="1">
    <w:name w:val="WW-Absatz-Standardschriftart111111111111111111111111111111111111111111111"/>
    <w:qFormat/>
    <w:rsid w:val="002f0a21"/>
    <w:rPr/>
  </w:style>
  <w:style w:type="character" w:styleId="WWAbsatzStandardschriftart1111111111111111111111111111111111111111111111" w:customStyle="1">
    <w:name w:val="WW-Absatz-Standardschriftart1111111111111111111111111111111111111111111111"/>
    <w:qFormat/>
    <w:rsid w:val="002f0a21"/>
    <w:rPr/>
  </w:style>
  <w:style w:type="character" w:styleId="WWAbsatzStandardschriftart11111111111111111111111111111111111111111111111" w:customStyle="1">
    <w:name w:val="WW-Absatz-Standardschriftart11111111111111111111111111111111111111111111111"/>
    <w:qFormat/>
    <w:rsid w:val="002f0a21"/>
    <w:rPr/>
  </w:style>
  <w:style w:type="character" w:styleId="WWAbsatzStandardschriftart111111111111111111111111111111111111111111111111" w:customStyle="1">
    <w:name w:val="WW-Absatz-Standardschriftart111111111111111111111111111111111111111111111111"/>
    <w:qFormat/>
    <w:rsid w:val="002f0a21"/>
    <w:rPr/>
  </w:style>
  <w:style w:type="character" w:styleId="WWAbsatzStandardschriftart1111111111111111111111111111111111111111111111111" w:customStyle="1">
    <w:name w:val="WW-Absatz-Standardschriftart1111111111111111111111111111111111111111111111111"/>
    <w:qFormat/>
    <w:rsid w:val="002f0a21"/>
    <w:rPr/>
  </w:style>
  <w:style w:type="character" w:styleId="WWAbsatzStandardschriftart11111111111111111111111111111111111111111111111111" w:customStyle="1">
    <w:name w:val="WW-Absatz-Standardschriftart11111111111111111111111111111111111111111111111111"/>
    <w:qFormat/>
    <w:rsid w:val="002f0a21"/>
    <w:rPr/>
  </w:style>
  <w:style w:type="character" w:styleId="WWAbsatzStandardschriftart111111111111111111111111111111111111111111111111111" w:customStyle="1">
    <w:name w:val="WW-Absatz-Standardschriftart111111111111111111111111111111111111111111111111111"/>
    <w:qFormat/>
    <w:rsid w:val="002f0a21"/>
    <w:rPr/>
  </w:style>
  <w:style w:type="character" w:styleId="WWAbsatzStandardschriftart1111111111111111111111111111111111111111111111111111" w:customStyle="1">
    <w:name w:val="WW-Absatz-Standardschriftart1111111111111111111111111111111111111111111111111111"/>
    <w:qFormat/>
    <w:rsid w:val="002f0a21"/>
    <w:rPr/>
  </w:style>
  <w:style w:type="character" w:styleId="WWAbsatzStandardschriftart11111111111111111111111111111111111111111111111111111" w:customStyle="1">
    <w:name w:val="WW-Absatz-Standardschriftart11111111111111111111111111111111111111111111111111111"/>
    <w:qFormat/>
    <w:rsid w:val="002f0a21"/>
    <w:rPr/>
  </w:style>
  <w:style w:type="character" w:styleId="WWAbsatzStandardschriftart111111111111111111111111111111111111111111111111111111" w:customStyle="1">
    <w:name w:val="WW-Absatz-Standardschriftart111111111111111111111111111111111111111111111111111111"/>
    <w:qFormat/>
    <w:rsid w:val="002f0a21"/>
    <w:rPr/>
  </w:style>
  <w:style w:type="character" w:styleId="WWAbsatzStandardschriftart1111111111111111111111111111111111111111111111111111111" w:customStyle="1">
    <w:name w:val="WW-Absatz-Standardschriftart1111111111111111111111111111111111111111111111111111111"/>
    <w:qFormat/>
    <w:rsid w:val="002f0a21"/>
    <w:rPr/>
  </w:style>
  <w:style w:type="character" w:styleId="WWAbsatzStandardschriftart11111111111111111111111111111111111111111111111111111111" w:customStyle="1">
    <w:name w:val="WW-Absatz-Standardschriftart11111111111111111111111111111111111111111111111111111111"/>
    <w:qFormat/>
    <w:rsid w:val="002f0a21"/>
    <w:rPr/>
  </w:style>
  <w:style w:type="character" w:styleId="WWAbsatzStandardschriftart111111111111111111111111111111111111111111111111111111111" w:customStyle="1">
    <w:name w:val="WW-Absatz-Standardschriftart111111111111111111111111111111111111111111111111111111111"/>
    <w:qFormat/>
    <w:rsid w:val="002f0a21"/>
    <w:rPr/>
  </w:style>
  <w:style w:type="character" w:styleId="WWAbsatzStandardschriftart1111111111111111111111111111111111111111111111111111111111" w:customStyle="1">
    <w:name w:val="WW-Absatz-Standardschriftart1111111111111111111111111111111111111111111111111111111111"/>
    <w:qFormat/>
    <w:rsid w:val="002f0a21"/>
    <w:rPr/>
  </w:style>
  <w:style w:type="character" w:styleId="WWAbsatzStandardschriftart11111111111111111111111111111111111111111111111111111111111" w:customStyle="1">
    <w:name w:val="WW-Absatz-Standardschriftart11111111111111111111111111111111111111111111111111111111111"/>
    <w:qFormat/>
    <w:rsid w:val="002f0a21"/>
    <w:rPr/>
  </w:style>
  <w:style w:type="character" w:styleId="WWAbsatzStandardschriftart111111111111111111111111111111111111111111111111111111111111" w:customStyle="1">
    <w:name w:val="WW-Absatz-Standardschriftart111111111111111111111111111111111111111111111111111111111111"/>
    <w:qFormat/>
    <w:rsid w:val="002f0a21"/>
    <w:rPr/>
  </w:style>
  <w:style w:type="character" w:styleId="WWAbsatzStandardschriftart1111111111111111111111111111111111111111111111111111111111111" w:customStyle="1">
    <w:name w:val="WW-Absatz-Standardschriftart1111111111111111111111111111111111111111111111111111111111111"/>
    <w:qFormat/>
    <w:rsid w:val="002f0a21"/>
    <w:rPr/>
  </w:style>
  <w:style w:type="character" w:styleId="WWAbsatzStandardschriftart11111111111111111111111111111111111111111111111111111111111111" w:customStyle="1">
    <w:name w:val="WW-Absatz-Standardschriftart11111111111111111111111111111111111111111111111111111111111111"/>
    <w:qFormat/>
    <w:rsid w:val="002f0a21"/>
    <w:rPr/>
  </w:style>
  <w:style w:type="character" w:styleId="WWAbsatzStandardschriftart111111111111111111111111111111111111111111111111111111111111111" w:customStyle="1">
    <w:name w:val="WW-Absatz-Standardschriftart111111111111111111111111111111111111111111111111111111111111111"/>
    <w:qFormat/>
    <w:rsid w:val="002f0a21"/>
    <w:rPr/>
  </w:style>
  <w:style w:type="character" w:styleId="WWAbsatzStandardschriftart1111111111111111111111111111111111111111111111111111111111111111" w:customStyle="1">
    <w:name w:val="WW-Absatz-Standardschriftart1111111111111111111111111111111111111111111111111111111111111111"/>
    <w:qFormat/>
    <w:rsid w:val="002f0a21"/>
    <w:rPr/>
  </w:style>
  <w:style w:type="character" w:styleId="WWAbsatzStandardschriftart11111111111111111111111111111111111111111111111111111111111111111" w:customStyle="1">
    <w:name w:val="WW-Absatz-Standardschriftart11111111111111111111111111111111111111111111111111111111111111111"/>
    <w:qFormat/>
    <w:rsid w:val="002f0a21"/>
    <w:rPr/>
  </w:style>
  <w:style w:type="character" w:styleId="WWAbsatzStandardschriftart111111111111111111111111111111111111111111111111111111111111111111" w:customStyle="1">
    <w:name w:val="WW-Absatz-Standardschriftart111111111111111111111111111111111111111111111111111111111111111111"/>
    <w:qFormat/>
    <w:rsid w:val="002f0a21"/>
    <w:rPr/>
  </w:style>
  <w:style w:type="character" w:styleId="WWAbsatzStandardschriftart1111111111111111111111111111111111111111111111111111111111111111111" w:customStyle="1">
    <w:name w:val="WW-Absatz-Standardschriftart1111111111111111111111111111111111111111111111111111111111111111111"/>
    <w:qFormat/>
    <w:rsid w:val="002f0a21"/>
    <w:rPr/>
  </w:style>
  <w:style w:type="character" w:styleId="WWAbsatzStandardschriftart11111111111111111111111111111111111111111111111111111111111111111111" w:customStyle="1">
    <w:name w:val="WW-Absatz-Standardschriftart11111111111111111111111111111111111111111111111111111111111111111111"/>
    <w:qFormat/>
    <w:rsid w:val="002f0a21"/>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2f0a21"/>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2f0a21"/>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2f0a21"/>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2f0a21"/>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2f0a21"/>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2f0a21"/>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2f0a21"/>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2f0a21"/>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2f0a21"/>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2f0a21"/>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2f0a21"/>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2f0a21"/>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2f0a21"/>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2f0a21"/>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2f0a21"/>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2f0a21"/>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2f0a21"/>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2f0a21"/>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2f0a21"/>
    <w:rPr/>
  </w:style>
  <w:style w:type="character" w:styleId="WWAbsatzStandardschriftart1111111111111111111111111111111111111111111111111111111111111111111111111111111111111111" w:customStyle="1">
    <w:name w:val="WW-Absatz-Standardschriftart1111111111111111111111111111111111111111111111111111111111111111111111111111111111111111"/>
    <w:qFormat/>
    <w:rsid w:val="002f0a21"/>
    <w:rPr/>
  </w:style>
  <w:style w:type="character" w:styleId="WWAbsatzStandardschriftart11111111111111111111111111111111111111111111111111111111111111111111111111111111111111111" w:customStyle="1">
    <w:name w:val="WW-Absatz-Standardschriftart11111111111111111111111111111111111111111111111111111111111111111111111111111111111111111"/>
    <w:qFormat/>
    <w:rsid w:val="002f0a21"/>
    <w:rPr/>
  </w:style>
  <w:style w:type="character" w:styleId="WWAbsatzStandardschriftart111111111111111111111111111111111111111111111111111111111111111111111111111111111111111111" w:customStyle="1">
    <w:name w:val="WW-Absatz-Standardschriftart111111111111111111111111111111111111111111111111111111111111111111111111111111111111111111"/>
    <w:qFormat/>
    <w:rsid w:val="002f0a21"/>
    <w:rPr/>
  </w:style>
  <w:style w:type="character" w:styleId="WWAbsatzStandardschriftart1111111111111111111111111111111111111111111111111111111111111111111111111111111111111111111" w:customStyle="1">
    <w:name w:val="WW-Absatz-Standardschriftart1111111111111111111111111111111111111111111111111111111111111111111111111111111111111111111"/>
    <w:qFormat/>
    <w:rsid w:val="002f0a21"/>
    <w:rPr/>
  </w:style>
  <w:style w:type="character" w:styleId="Znakypropoznmkupodarou" w:customStyle="1">
    <w:name w:val="Znaky pro poznámku pod čarou"/>
    <w:qFormat/>
    <w:rsid w:val="002f0a21"/>
    <w:rPr/>
  </w:style>
  <w:style w:type="character" w:styleId="Symbolyproslovn" w:customStyle="1">
    <w:name w:val="Symboly pro číslování"/>
    <w:qFormat/>
    <w:rsid w:val="002f0a21"/>
    <w:rPr/>
  </w:style>
  <w:style w:type="character" w:styleId="Odrky" w:customStyle="1">
    <w:name w:val="Odrážky"/>
    <w:qFormat/>
    <w:rsid w:val="002f0a21"/>
    <w:rPr>
      <w:rFonts w:ascii="StarSymbol" w:hAnsi="StarSymbol" w:eastAsia="StarSymbol" w:cs="StarSymbol"/>
      <w:sz w:val="18"/>
      <w:szCs w:val="18"/>
    </w:rPr>
  </w:style>
  <w:style w:type="character" w:styleId="Znakyprovysvtlivky" w:customStyle="1">
    <w:name w:val="Znaky pro vysvětlivky"/>
    <w:qFormat/>
    <w:rsid w:val="002f0a21"/>
    <w:rPr/>
  </w:style>
  <w:style w:type="character" w:styleId="Internetovodkaz" w:customStyle="1">
    <w:name w:val="Internetový odkaz"/>
    <w:rsid w:val="002f0a21"/>
    <w:rPr>
      <w:color w:val="000080"/>
      <w:u w:val="single"/>
    </w:rPr>
  </w:style>
  <w:style w:type="character" w:styleId="ZhlavChar" w:customStyle="1">
    <w:name w:val="Záhlaví Char"/>
    <w:basedOn w:val="DefaultParagraphFont"/>
    <w:link w:val="Header"/>
    <w:uiPriority w:val="99"/>
    <w:semiHidden/>
    <w:qFormat/>
    <w:rsid w:val="003b28a2"/>
    <w:rPr>
      <w:rFonts w:eastAsia="Lucida Sans Unicode" w:cs="Tahoma"/>
      <w:sz w:val="24"/>
      <w:szCs w:val="24"/>
      <w:lang w:eastAsia="zh-CN" w:bidi="cs-CZ"/>
    </w:rPr>
  </w:style>
  <w:style w:type="character" w:styleId="ZpatChar" w:customStyle="1">
    <w:name w:val="Zápatí Char"/>
    <w:basedOn w:val="DefaultParagraphFont"/>
    <w:link w:val="Footer"/>
    <w:uiPriority w:val="99"/>
    <w:qFormat/>
    <w:rsid w:val="003b28a2"/>
    <w:rPr>
      <w:rFonts w:eastAsia="Lucida Sans Unicode" w:cs="Tahoma"/>
      <w:sz w:val="24"/>
      <w:szCs w:val="24"/>
      <w:lang w:eastAsia="zh-CN" w:bidi="cs-CZ"/>
    </w:rPr>
  </w:style>
  <w:style w:type="paragraph" w:styleId="Nadpis" w:customStyle="1">
    <w:name w:val="Nadpis"/>
    <w:basedOn w:val="Normal"/>
    <w:next w:val="Tlotextu"/>
    <w:qFormat/>
    <w:rsid w:val="002f0a21"/>
    <w:pPr>
      <w:keepNext w:val="true"/>
      <w:spacing w:before="240" w:after="120"/>
    </w:pPr>
    <w:rPr>
      <w:rFonts w:ascii="Arial" w:hAnsi="Arial" w:eastAsia="MS Mincho"/>
      <w:sz w:val="28"/>
      <w:szCs w:val="28"/>
    </w:rPr>
  </w:style>
  <w:style w:type="paragraph" w:styleId="Tlotextu">
    <w:name w:val="Body Text"/>
    <w:basedOn w:val="Normal"/>
    <w:rsid w:val="002f0a21"/>
    <w:pPr>
      <w:spacing w:before="0" w:after="120"/>
    </w:pPr>
    <w:rPr/>
  </w:style>
  <w:style w:type="paragraph" w:styleId="Seznam">
    <w:name w:val="List"/>
    <w:basedOn w:val="Tlotextu"/>
    <w:rsid w:val="002f0a21"/>
    <w:pPr/>
    <w:rPr/>
  </w:style>
  <w:style w:type="paragraph" w:styleId="Popisek" w:customStyle="1">
    <w:name w:val="Caption"/>
    <w:basedOn w:val="Normal"/>
    <w:qFormat/>
    <w:rsid w:val="0046304d"/>
    <w:pPr>
      <w:suppressLineNumbers/>
      <w:spacing w:before="120" w:after="120"/>
    </w:pPr>
    <w:rPr>
      <w:rFonts w:cs="Mangal"/>
      <w:i/>
      <w:iCs/>
    </w:rPr>
  </w:style>
  <w:style w:type="paragraph" w:styleId="Rejstk" w:customStyle="1">
    <w:name w:val="Rejstřík"/>
    <w:basedOn w:val="Normal"/>
    <w:qFormat/>
    <w:rsid w:val="002f0a21"/>
    <w:pPr>
      <w:suppressLineNumbers/>
    </w:pPr>
    <w:rPr/>
  </w:style>
  <w:style w:type="paragraph" w:styleId="Caption">
    <w:name w:val="caption"/>
    <w:basedOn w:val="Normal"/>
    <w:qFormat/>
    <w:rsid w:val="002f0a21"/>
    <w:pPr>
      <w:suppressLineNumbers/>
      <w:spacing w:before="120" w:after="120"/>
    </w:pPr>
    <w:rPr>
      <w:rFonts w:cs="Mangal"/>
      <w:i/>
      <w:iCs/>
    </w:rPr>
  </w:style>
  <w:style w:type="paragraph" w:styleId="Titulek1" w:customStyle="1">
    <w:name w:val="Titulek1"/>
    <w:basedOn w:val="Normal"/>
    <w:qFormat/>
    <w:rsid w:val="002f0a21"/>
    <w:pPr>
      <w:suppressLineNumbers/>
      <w:spacing w:before="120" w:after="120"/>
    </w:pPr>
    <w:rPr>
      <w:i/>
      <w:iCs/>
      <w:sz w:val="20"/>
      <w:szCs w:val="20"/>
    </w:rPr>
  </w:style>
  <w:style w:type="paragraph" w:styleId="Quote">
    <w:name w:val="Quote"/>
    <w:basedOn w:val="Normal"/>
    <w:qFormat/>
    <w:rsid w:val="002f0a21"/>
    <w:pPr>
      <w:spacing w:before="0" w:after="283"/>
      <w:ind w:left="567" w:right="567" w:hanging="0"/>
    </w:pPr>
    <w:rPr/>
  </w:style>
  <w:style w:type="paragraph" w:styleId="ListParagraph">
    <w:name w:val="List Paragraph"/>
    <w:basedOn w:val="Normal"/>
    <w:uiPriority w:val="34"/>
    <w:qFormat/>
    <w:rsid w:val="0051101c"/>
    <w:pPr>
      <w:spacing w:before="0" w:after="0"/>
      <w:ind w:left="720" w:hanging="0"/>
      <w:contextualSpacing/>
    </w:pPr>
    <w:rPr/>
  </w:style>
  <w:style w:type="paragraph" w:styleId="Zhlavazpat">
    <w:name w:val="Záhlaví a zápatí"/>
    <w:basedOn w:val="Normal"/>
    <w:qFormat/>
    <w:pPr/>
    <w:rPr/>
  </w:style>
  <w:style w:type="paragraph" w:styleId="Zhlav" w:customStyle="1">
    <w:name w:val="Header"/>
    <w:basedOn w:val="Normal"/>
    <w:link w:val="ZhlavChar"/>
    <w:uiPriority w:val="99"/>
    <w:semiHidden/>
    <w:unhideWhenUsed/>
    <w:rsid w:val="003b28a2"/>
    <w:pPr>
      <w:tabs>
        <w:tab w:val="clear" w:pos="709"/>
        <w:tab w:val="center" w:pos="4536" w:leader="none"/>
        <w:tab w:val="right" w:pos="9072" w:leader="none"/>
      </w:tabs>
    </w:pPr>
    <w:rPr/>
  </w:style>
  <w:style w:type="paragraph" w:styleId="Zpat" w:customStyle="1">
    <w:name w:val="Footer"/>
    <w:basedOn w:val="Normal"/>
    <w:link w:val="ZpatChar"/>
    <w:uiPriority w:val="99"/>
    <w:unhideWhenUsed/>
    <w:rsid w:val="003b28a2"/>
    <w:pPr>
      <w:tabs>
        <w:tab w:val="clear" w:pos="709"/>
        <w:tab w:val="center" w:pos="4536" w:leader="none"/>
        <w:tab w:val="right" w:pos="9072" w:leader="none"/>
      </w:tabs>
    </w:pPr>
    <w:rPr/>
  </w:style>
  <w:style w:type="paragraph" w:styleId="NormalWeb">
    <w:name w:val="Normal (Web)"/>
    <w:basedOn w:val="Normal"/>
    <w:uiPriority w:val="99"/>
    <w:unhideWhenUsed/>
    <w:qFormat/>
    <w:rsid w:val="00e065db"/>
    <w:pPr>
      <w:widowControl/>
      <w:suppressAutoHyphens w:val="false"/>
      <w:spacing w:beforeAutospacing="1" w:afterAutospacing="1"/>
    </w:pPr>
    <w:rPr>
      <w:rFonts w:eastAsia="Times New Roman" w:cs="Times New Roman"/>
      <w:lang w:eastAsia="cs-CZ" w:bidi="ar-SA"/>
    </w:rPr>
  </w:style>
  <w:style w:type="numbering" w:styleId="NoList" w:default="1">
    <w:name w:val="No List"/>
    <w:uiPriority w:val="99"/>
    <w:semiHidden/>
    <w:unhideWhenUsed/>
    <w:qFormat/>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Application>LibreOffice/6.3.6.2$Windows_x86 LibreOffice_project/2196df99b074d8a661f4036fca8fa0cbfa33a497</Application>
  <Pages>5</Pages>
  <Words>1368</Words>
  <Characters>7187</Characters>
  <CharactersWithSpaces>8552</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2019-05-23T08:24:00Z</dcterms:created>
  <dc:creator>Marie Rubešová</dc:creator>
  <dc:description/>
  <dc:language>cs-CZ</dc:language>
  <cp:lastModifiedBy/>
  <cp:lastPrinted>2020-07-23T18:54:53Z</cp:lastPrinted>
  <dcterms:modified xsi:type="dcterms:W3CDTF">2020-07-23T18:58:00Z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